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0BBD6" w14:textId="77777777" w:rsidR="009B6AA5" w:rsidRPr="008C6C74" w:rsidRDefault="008C6C74" w:rsidP="008C6C74">
      <w:pPr>
        <w:spacing w:after="60" w:line="240" w:lineRule="auto"/>
        <w:rPr>
          <w:b/>
          <w:color w:val="FF0000"/>
          <w:sz w:val="24"/>
        </w:rPr>
      </w:pPr>
      <w:r w:rsidRPr="008C6C74">
        <w:rPr>
          <w:b/>
          <w:color w:val="FF0000"/>
          <w:sz w:val="24"/>
        </w:rPr>
        <w:t>FOR IMMEDIATE RELEASE</w:t>
      </w:r>
    </w:p>
    <w:p w14:paraId="6B02B557" w14:textId="77777777" w:rsidR="008C6C74" w:rsidRPr="006F77D2" w:rsidRDefault="008C6C74" w:rsidP="008C6C74">
      <w:pPr>
        <w:spacing w:after="0" w:line="240" w:lineRule="auto"/>
        <w:jc w:val="center"/>
        <w:rPr>
          <w:b/>
          <w:sz w:val="10"/>
        </w:rPr>
      </w:pPr>
    </w:p>
    <w:p w14:paraId="61F3B813" w14:textId="15EEB728" w:rsidR="001447E7" w:rsidRDefault="00610EDA" w:rsidP="008C6C74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National Organizations Release Recommendations</w:t>
      </w:r>
      <w:r w:rsidR="003434B9">
        <w:rPr>
          <w:b/>
          <w:sz w:val="40"/>
        </w:rPr>
        <w:t xml:space="preserve"> </w:t>
      </w:r>
      <w:r w:rsidR="00EF3DAB">
        <w:rPr>
          <w:b/>
          <w:sz w:val="40"/>
        </w:rPr>
        <w:t>on the Federal Role in Student Data</w:t>
      </w:r>
      <w:r w:rsidR="000D6D92">
        <w:rPr>
          <w:b/>
          <w:sz w:val="40"/>
        </w:rPr>
        <w:t xml:space="preserve"> </w:t>
      </w:r>
      <w:r w:rsidR="00B12CED">
        <w:rPr>
          <w:b/>
          <w:sz w:val="40"/>
        </w:rPr>
        <w:t>Privacy</w:t>
      </w:r>
    </w:p>
    <w:p w14:paraId="13A8D977" w14:textId="140B1C55" w:rsidR="00610EDA" w:rsidRPr="003D74A2" w:rsidRDefault="00610EDA" w:rsidP="008C6C74">
      <w:pPr>
        <w:spacing w:after="0" w:line="240" w:lineRule="auto"/>
        <w:jc w:val="center"/>
        <w:rPr>
          <w:i/>
          <w:sz w:val="28"/>
        </w:rPr>
      </w:pPr>
      <w:r w:rsidRPr="003D74A2">
        <w:rPr>
          <w:i/>
          <w:sz w:val="28"/>
        </w:rPr>
        <w:t xml:space="preserve">The Data Quality Campaign </w:t>
      </w:r>
      <w:r w:rsidR="003D74A2" w:rsidRPr="003D74A2">
        <w:rPr>
          <w:i/>
          <w:sz w:val="28"/>
        </w:rPr>
        <w:t>Stresses Clarity, Coordination, and Capacity Building</w:t>
      </w:r>
    </w:p>
    <w:p w14:paraId="5DE99947" w14:textId="77777777" w:rsidR="0038110E" w:rsidRDefault="0038110E" w:rsidP="00D8684A">
      <w:pPr>
        <w:pStyle w:val="NoSpacing"/>
        <w:spacing w:after="120"/>
        <w:rPr>
          <w:b/>
        </w:rPr>
      </w:pPr>
      <w:bookmarkStart w:id="0" w:name="_GoBack"/>
      <w:bookmarkEnd w:id="0"/>
    </w:p>
    <w:p w14:paraId="65AA139B" w14:textId="5F168255" w:rsidR="00EF5C36" w:rsidRDefault="00841EBF" w:rsidP="00D8684A">
      <w:pPr>
        <w:pStyle w:val="NoSpacing"/>
        <w:spacing w:after="120"/>
      </w:pPr>
      <w:r>
        <w:rPr>
          <w:b/>
        </w:rPr>
        <w:t>WASHINGTON (April</w:t>
      </w:r>
      <w:r w:rsidR="000D6D92">
        <w:rPr>
          <w:b/>
        </w:rPr>
        <w:t xml:space="preserve"> </w:t>
      </w:r>
      <w:r w:rsidR="003D74A2">
        <w:rPr>
          <w:b/>
        </w:rPr>
        <w:t>28</w:t>
      </w:r>
      <w:r w:rsidR="000D6D92">
        <w:rPr>
          <w:b/>
        </w:rPr>
        <w:t>, 2015</w:t>
      </w:r>
      <w:r>
        <w:rPr>
          <w:b/>
        </w:rPr>
        <w:t>)—</w:t>
      </w:r>
      <w:r w:rsidR="009B6D55" w:rsidRPr="009B6D55">
        <w:t>Amid</w:t>
      </w:r>
      <w:r w:rsidR="009B6D55">
        <w:rPr>
          <w:b/>
        </w:rPr>
        <w:t xml:space="preserve"> </w:t>
      </w:r>
      <w:r w:rsidR="00643BD0">
        <w:t>unprecedented attention</w:t>
      </w:r>
      <w:r w:rsidR="009B6D55">
        <w:rPr>
          <w:b/>
        </w:rPr>
        <w:t xml:space="preserve"> </w:t>
      </w:r>
      <w:r w:rsidR="009B6D55" w:rsidRPr="009B6D55">
        <w:t>by</w:t>
      </w:r>
      <w:r w:rsidR="009B6D55">
        <w:rPr>
          <w:b/>
        </w:rPr>
        <w:t xml:space="preserve"> </w:t>
      </w:r>
      <w:r w:rsidR="00EF3DAB">
        <w:t xml:space="preserve">President Obama, </w:t>
      </w:r>
      <w:r w:rsidR="005640B9">
        <w:t xml:space="preserve">the </w:t>
      </w:r>
      <w:r w:rsidR="005640B9" w:rsidRPr="005640B9">
        <w:t>US Department of Education</w:t>
      </w:r>
      <w:r w:rsidR="007D6779">
        <w:t>,</w:t>
      </w:r>
      <w:r w:rsidR="005640B9" w:rsidRPr="005640B9">
        <w:t xml:space="preserve"> </w:t>
      </w:r>
      <w:r w:rsidR="009B6D55">
        <w:t xml:space="preserve">and Congress to </w:t>
      </w:r>
      <w:r w:rsidR="00643BD0">
        <w:t>protect student data privacy</w:t>
      </w:r>
      <w:r w:rsidR="009B6D55">
        <w:t xml:space="preserve">, a coalition of </w:t>
      </w:r>
      <w:r w:rsidR="00770F02">
        <w:t>18</w:t>
      </w:r>
      <w:r w:rsidR="00770F02">
        <w:t xml:space="preserve"> </w:t>
      </w:r>
      <w:r w:rsidR="009B6D55">
        <w:t xml:space="preserve">national organizations </w:t>
      </w:r>
      <w:r w:rsidR="007D6779">
        <w:t xml:space="preserve">has </w:t>
      </w:r>
      <w:r w:rsidR="009B6D55">
        <w:t>released recommendation</w:t>
      </w:r>
      <w:r w:rsidR="007B434F">
        <w:t>s</w:t>
      </w:r>
      <w:r w:rsidR="009B6D55">
        <w:t xml:space="preserve"> </w:t>
      </w:r>
      <w:r w:rsidR="007B434F">
        <w:t xml:space="preserve">on </w:t>
      </w:r>
      <w:r w:rsidR="009B6D55" w:rsidRPr="00644115">
        <w:t>“The Federal Role in Safeguarding Student Data</w:t>
      </w:r>
      <w:r w:rsidR="007D6779">
        <w:t>.</w:t>
      </w:r>
      <w:r w:rsidR="009B6D55" w:rsidRPr="00644115">
        <w:t>”</w:t>
      </w:r>
      <w:r w:rsidR="00EF3DAB">
        <w:t xml:space="preserve"> </w:t>
      </w:r>
      <w:r w:rsidR="00D8684A" w:rsidRPr="00D8684A">
        <w:t xml:space="preserve">Following are the remarks of </w:t>
      </w:r>
      <w:r w:rsidR="0068675E">
        <w:t>the D</w:t>
      </w:r>
      <w:r w:rsidR="00D8684A" w:rsidRPr="00D8684A">
        <w:t>ata Quality Campaign, a</w:t>
      </w:r>
      <w:r w:rsidR="007B434F">
        <w:t xml:space="preserve"> member of the coalition and a </w:t>
      </w:r>
      <w:r w:rsidR="00D8684A" w:rsidRPr="00D8684A">
        <w:t xml:space="preserve">national nonprofit </w:t>
      </w:r>
      <w:r w:rsidR="000D6D92">
        <w:t>that advocates</w:t>
      </w:r>
      <w:r w:rsidR="000E571A">
        <w:t xml:space="preserve"> for the safe, effective use of</w:t>
      </w:r>
      <w:r w:rsidR="00D8684A" w:rsidRPr="00D8684A">
        <w:t xml:space="preserve"> education data to improve student </w:t>
      </w:r>
      <w:r>
        <w:t>achievement</w:t>
      </w:r>
      <w:r w:rsidR="00D8684A" w:rsidRPr="00D8684A">
        <w:t>:</w:t>
      </w:r>
      <w:r w:rsidR="005640B9">
        <w:t xml:space="preserve"> </w:t>
      </w:r>
    </w:p>
    <w:p w14:paraId="48BF00D8" w14:textId="1F85D239" w:rsidR="00B12CED" w:rsidRDefault="006138A3" w:rsidP="000D6D92">
      <w:pPr>
        <w:pStyle w:val="NoSpacing"/>
        <w:spacing w:after="120"/>
      </w:pPr>
      <w:r>
        <w:t>“Everyone who has a stake in education, including the federal government, has a role to play in ensuring that we protect the personal information of our students as we use data to personalize learning</w:t>
      </w:r>
      <w:r w:rsidR="00487347">
        <w:t xml:space="preserve">, fuel innovation, </w:t>
      </w:r>
      <w:r>
        <w:t>and help our young people achieve their goals</w:t>
      </w:r>
      <w:r w:rsidR="00B12CED">
        <w:t>.</w:t>
      </w:r>
    </w:p>
    <w:p w14:paraId="629028A5" w14:textId="3B1E47B8" w:rsidR="00877830" w:rsidRDefault="00877830" w:rsidP="000D6D92">
      <w:pPr>
        <w:pStyle w:val="NoSpacing"/>
        <w:spacing w:after="120"/>
      </w:pPr>
      <w:r>
        <w:t>“</w:t>
      </w:r>
      <w:r w:rsidR="007B434F">
        <w:t>As Congress considers legislative proposals to update or supplement current laws, any p</w:t>
      </w:r>
      <w:r>
        <w:t xml:space="preserve">roposed </w:t>
      </w:r>
      <w:proofErr w:type="gramStart"/>
      <w:r>
        <w:t>federal</w:t>
      </w:r>
      <w:proofErr w:type="gramEnd"/>
      <w:r>
        <w:t xml:space="preserve"> legislation should establish </w:t>
      </w:r>
      <w:r w:rsidR="00487347">
        <w:t xml:space="preserve">a solid </w:t>
      </w:r>
      <w:r w:rsidR="003D74A2">
        <w:t xml:space="preserve">foundation </w:t>
      </w:r>
      <w:r w:rsidR="00610EDA">
        <w:t>to protect</w:t>
      </w:r>
      <w:r>
        <w:t xml:space="preserve"> student information </w:t>
      </w:r>
      <w:r w:rsidR="00A65A2E">
        <w:t>in our</w:t>
      </w:r>
      <w:r w:rsidR="00487347">
        <w:t xml:space="preserve"> </w:t>
      </w:r>
      <w:r>
        <w:t>constantly changing and increasingly digital school environment.</w:t>
      </w:r>
    </w:p>
    <w:p w14:paraId="215CEE06" w14:textId="40668CA1" w:rsidR="00FE741C" w:rsidRDefault="002B27D6" w:rsidP="00037B29">
      <w:pPr>
        <w:pStyle w:val="NoSpacing"/>
        <w:spacing w:after="120"/>
      </w:pPr>
      <w:r>
        <w:t>“</w:t>
      </w:r>
      <w:r w:rsidR="00A65A2E">
        <w:t>Given the increasing state action to safeguard data—173 student privacy laws have been introduce</w:t>
      </w:r>
      <w:r w:rsidR="00F47940">
        <w:t>d in 43 states already this year—</w:t>
      </w:r>
      <w:r w:rsidR="00877830">
        <w:t>i</w:t>
      </w:r>
      <w:r>
        <w:t xml:space="preserve">t is crucial that any new federal </w:t>
      </w:r>
      <w:r w:rsidR="00A65A2E">
        <w:t>actions</w:t>
      </w:r>
      <w:r>
        <w:t xml:space="preserve"> not muddy the water but provide clarity to those </w:t>
      </w:r>
      <w:r w:rsidR="00487347">
        <w:t>closest to our students</w:t>
      </w:r>
      <w:r>
        <w:t xml:space="preserve"> as to how </w:t>
      </w:r>
      <w:r w:rsidR="00A65A2E">
        <w:t xml:space="preserve">myriad </w:t>
      </w:r>
      <w:r>
        <w:t>privacy</w:t>
      </w:r>
      <w:r w:rsidR="00A65A2E">
        <w:t xml:space="preserve"> and security</w:t>
      </w:r>
      <w:r>
        <w:t xml:space="preserve"> laws</w:t>
      </w:r>
      <w:r w:rsidR="00487347">
        <w:t xml:space="preserve"> </w:t>
      </w:r>
      <w:r w:rsidR="00A65A2E">
        <w:t>work together to safeguard data.</w:t>
      </w:r>
    </w:p>
    <w:p w14:paraId="5ACB92C3" w14:textId="0E7DF0A9" w:rsidR="00C2669A" w:rsidRDefault="00FE741C" w:rsidP="00C2669A">
      <w:pPr>
        <w:spacing w:after="0" w:line="240" w:lineRule="auto"/>
        <w:rPr>
          <w:sz w:val="14"/>
          <w:szCs w:val="16"/>
        </w:rPr>
      </w:pPr>
      <w:r>
        <w:t xml:space="preserve">“There is need for federal action beyond </w:t>
      </w:r>
      <w:r w:rsidR="00487347">
        <w:t>legislating</w:t>
      </w:r>
      <w:r>
        <w:t>.</w:t>
      </w:r>
      <w:r w:rsidR="007D6779">
        <w:t xml:space="preserve"> </w:t>
      </w:r>
      <w:r>
        <w:t>Not only should</w:t>
      </w:r>
      <w:r w:rsidR="00821723">
        <w:t xml:space="preserve"> </w:t>
      </w:r>
      <w:r w:rsidR="00BE1B76">
        <w:t>federal agencies coordinate to make sure there is coherent, consistent communication and application of definitions and standards</w:t>
      </w:r>
      <w:r>
        <w:t xml:space="preserve"> across federal agencies, but federal action should also support capacity building throughout the education sector to know how to safeguard data.</w:t>
      </w:r>
      <w:r w:rsidR="007D6779">
        <w:t xml:space="preserve"> </w:t>
      </w:r>
      <w:r>
        <w:t xml:space="preserve">While laws are </w:t>
      </w:r>
      <w:r w:rsidR="00487347">
        <w:t>necessary</w:t>
      </w:r>
      <w:r>
        <w:t>, it is not possible to legislate trust; this culture change requires a sector</w:t>
      </w:r>
      <w:r w:rsidR="007D6779">
        <w:t>-</w:t>
      </w:r>
      <w:r>
        <w:t>wide focus on developing the policies, practices</w:t>
      </w:r>
      <w:r w:rsidR="007D6779">
        <w:t>,</w:t>
      </w:r>
      <w:r>
        <w:t xml:space="preserve"> and norms required for everyone with a stake in education to understand their role in keeping student data safe and secure.</w:t>
      </w:r>
      <w:r w:rsidR="007D6779">
        <w:t>”</w:t>
      </w:r>
      <w:r>
        <w:t xml:space="preserve"> </w:t>
      </w:r>
    </w:p>
    <w:sectPr w:rsidR="00C2669A" w:rsidSect="005A4EF6">
      <w:headerReference w:type="default" r:id="rId8"/>
      <w:pgSz w:w="12240" w:h="15840"/>
      <w:pgMar w:top="1440" w:right="1440" w:bottom="2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7381" w14:textId="77777777" w:rsidR="00D37381" w:rsidRDefault="00D37381" w:rsidP="00677D7D">
      <w:pPr>
        <w:spacing w:after="0" w:line="240" w:lineRule="auto"/>
      </w:pPr>
      <w:r>
        <w:separator/>
      </w:r>
    </w:p>
  </w:endnote>
  <w:endnote w:type="continuationSeparator" w:id="0">
    <w:p w14:paraId="65980D69" w14:textId="77777777" w:rsidR="00D37381" w:rsidRDefault="00D37381" w:rsidP="0067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7046A" w14:textId="77777777" w:rsidR="00D37381" w:rsidRDefault="00D37381" w:rsidP="00677D7D">
      <w:pPr>
        <w:spacing w:after="0" w:line="240" w:lineRule="auto"/>
      </w:pPr>
      <w:r>
        <w:separator/>
      </w:r>
    </w:p>
  </w:footnote>
  <w:footnote w:type="continuationSeparator" w:id="0">
    <w:p w14:paraId="68580B25" w14:textId="77777777" w:rsidR="00D37381" w:rsidRDefault="00D37381" w:rsidP="0067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3A9C" w14:textId="4CCBD6B0" w:rsidR="00841EBF" w:rsidRDefault="00B9675D" w:rsidP="005947B6">
    <w:pPr>
      <w:pStyle w:val="Header"/>
      <w:tabs>
        <w:tab w:val="clear" w:pos="4680"/>
        <w:tab w:val="clear" w:pos="9360"/>
        <w:tab w:val="left" w:pos="6300"/>
        <w:tab w:val="left" w:pos="6749"/>
      </w:tabs>
    </w:pPr>
    <w:r>
      <w:rPr>
        <w:noProof/>
      </w:rPr>
      <mc:AlternateContent>
        <mc:Choice Requires="wps">
          <w:drawing>
            <wp:anchor distT="91440" distB="91440" distL="114300" distR="114300" simplePos="0" relativeHeight="251657216" behindDoc="0" locked="0" layoutInCell="0" allowOverlap="1" wp14:anchorId="44DD2628" wp14:editId="57CA1E36">
              <wp:simplePos x="0" y="0"/>
              <wp:positionH relativeFrom="margin">
                <wp:posOffset>3987800</wp:posOffset>
              </wp:positionH>
              <wp:positionV relativeFrom="margin">
                <wp:posOffset>-1285240</wp:posOffset>
              </wp:positionV>
              <wp:extent cx="2806065" cy="1490980"/>
              <wp:effectExtent l="0" t="0" r="0" b="0"/>
              <wp:wrapSquare wrapText="bothSides"/>
              <wp:docPr id="698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806065" cy="149098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5E6ED473" w14:textId="77777777" w:rsidR="00841EBF" w:rsidRDefault="00841EBF" w:rsidP="001C0A72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CD92ED2" w14:textId="77777777" w:rsidR="00841EBF" w:rsidRPr="00FD1F2F" w:rsidRDefault="00841EBF" w:rsidP="001C0A72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FD1F2F">
                            <w:rPr>
                              <w:sz w:val="20"/>
                              <w:szCs w:val="20"/>
                            </w:rPr>
                            <w:t>Contact: Jon-Michael Basile</w:t>
                          </w:r>
                        </w:p>
                        <w:p w14:paraId="12E60F79" w14:textId="77777777" w:rsidR="00841EBF" w:rsidRPr="00FD1F2F" w:rsidRDefault="00841EBF" w:rsidP="001C0A72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FD1F2F">
                            <w:rPr>
                              <w:sz w:val="20"/>
                              <w:szCs w:val="20"/>
                            </w:rPr>
                            <w:t>Outreach and Engagement Coordinator</w:t>
                          </w:r>
                        </w:p>
                        <w:p w14:paraId="1EEC5EFD" w14:textId="77777777" w:rsidR="00841EBF" w:rsidRPr="00FD1F2F" w:rsidRDefault="009C438B" w:rsidP="001C0A72">
                          <w:pPr>
                            <w:spacing w:after="0" w:line="240" w:lineRule="auto"/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41EBF" w:rsidRPr="00FD1F2F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jbasile@dataqualitycampaign.org</w:t>
                            </w:r>
                          </w:hyperlink>
                        </w:p>
                        <w:p w14:paraId="6D04D511" w14:textId="77777777" w:rsidR="00841EBF" w:rsidRPr="00FD1F2F" w:rsidRDefault="00841EBF" w:rsidP="001C0A72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D1F2F">
                            <w:rPr>
                              <w:sz w:val="20"/>
                              <w:szCs w:val="20"/>
                            </w:rPr>
                            <w:t>p</w:t>
                          </w:r>
                          <w:proofErr w:type="gramEnd"/>
                          <w:r w:rsidRPr="00FD1F2F">
                            <w:rPr>
                              <w:sz w:val="20"/>
                              <w:szCs w:val="20"/>
                            </w:rPr>
                            <w:t xml:space="preserve">: 202-787-5718 </w:t>
                          </w:r>
                        </w:p>
                        <w:p w14:paraId="6D6EE01D" w14:textId="77777777" w:rsidR="00841EBF" w:rsidRPr="00FD1F2F" w:rsidRDefault="00841EBF" w:rsidP="001C0A72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D1F2F">
                            <w:rPr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FD1F2F">
                            <w:rPr>
                              <w:sz w:val="20"/>
                              <w:szCs w:val="20"/>
                            </w:rPr>
                            <w:t>: 202-360-2770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D2628" id="Rectangle 396" o:spid="_x0000_s1026" style="position:absolute;margin-left:314pt;margin-top:-101.2pt;width:220.95pt;height:117.4pt;flip:x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" o:allowincell="f" filled="f" stroked="f" strokeweight="1.5pt">
              <v:shadow on="t" type="perspective" color="black" opacity="26214f" origin="-.5,-.5" offset=".74836mm,.74836mm" matrix="65864f,,,65864f"/>
              <v:textbox inset="21.6pt,21.6pt,21.6pt,21.6pt">
                <w:txbxContent>
                  <w:p w14:paraId="5E6ED473" w14:textId="77777777" w:rsidR="00841EBF" w:rsidRDefault="00841EBF" w:rsidP="001C0A7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5CD92ED2" w14:textId="77777777" w:rsidR="00841EBF" w:rsidRPr="00FD1F2F" w:rsidRDefault="00841EBF" w:rsidP="001C0A7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FD1F2F">
                      <w:rPr>
                        <w:sz w:val="20"/>
                        <w:szCs w:val="20"/>
                      </w:rPr>
                      <w:t>Contact: Jon-Michael Basile</w:t>
                    </w:r>
                  </w:p>
                  <w:p w14:paraId="12E60F79" w14:textId="77777777" w:rsidR="00841EBF" w:rsidRPr="00FD1F2F" w:rsidRDefault="00841EBF" w:rsidP="001C0A7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FD1F2F">
                      <w:rPr>
                        <w:sz w:val="20"/>
                        <w:szCs w:val="20"/>
                      </w:rPr>
                      <w:t>Outreach and Engagement Coordinator</w:t>
                    </w:r>
                  </w:p>
                  <w:p w14:paraId="1EEC5EFD" w14:textId="77777777" w:rsidR="00841EBF" w:rsidRPr="00FD1F2F" w:rsidRDefault="00D37381" w:rsidP="001C0A72">
                    <w:pPr>
                      <w:spacing w:after="0" w:line="240" w:lineRule="auto"/>
                      <w:rPr>
                        <w:color w:val="4F81BD" w:themeColor="accent1"/>
                        <w:sz w:val="20"/>
                        <w:szCs w:val="20"/>
                      </w:rPr>
                    </w:pPr>
                    <w:hyperlink r:id="rId2" w:history="1">
                      <w:r w:rsidR="00841EBF" w:rsidRPr="00FD1F2F">
                        <w:rPr>
                          <w:rStyle w:val="Hyperlink"/>
                          <w:sz w:val="20"/>
                          <w:szCs w:val="20"/>
                        </w:rPr>
                        <w:t>jbasile@dataqualitycampaign.org</w:t>
                      </w:r>
                    </w:hyperlink>
                  </w:p>
                  <w:p w14:paraId="6D04D511" w14:textId="77777777" w:rsidR="00841EBF" w:rsidRPr="00FD1F2F" w:rsidRDefault="00841EBF" w:rsidP="001C0A7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proofErr w:type="gramStart"/>
                    <w:r w:rsidRPr="00FD1F2F">
                      <w:rPr>
                        <w:sz w:val="20"/>
                        <w:szCs w:val="20"/>
                      </w:rPr>
                      <w:t>p</w:t>
                    </w:r>
                    <w:proofErr w:type="gramEnd"/>
                    <w:r w:rsidRPr="00FD1F2F">
                      <w:rPr>
                        <w:sz w:val="20"/>
                        <w:szCs w:val="20"/>
                      </w:rPr>
                      <w:t xml:space="preserve">: 202-787-5718 </w:t>
                    </w:r>
                  </w:p>
                  <w:p w14:paraId="6D6EE01D" w14:textId="77777777" w:rsidR="00841EBF" w:rsidRPr="00FD1F2F" w:rsidRDefault="00841EBF" w:rsidP="001C0A7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proofErr w:type="gramStart"/>
                    <w:r w:rsidRPr="00FD1F2F">
                      <w:rPr>
                        <w:sz w:val="20"/>
                        <w:szCs w:val="20"/>
                      </w:rPr>
                      <w:t>c</w:t>
                    </w:r>
                    <w:proofErr w:type="gramEnd"/>
                    <w:r w:rsidRPr="00FD1F2F">
                      <w:rPr>
                        <w:sz w:val="20"/>
                        <w:szCs w:val="20"/>
                      </w:rPr>
                      <w:t>: 202-360-2770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841EBF">
      <w:rPr>
        <w:b/>
        <w:noProof/>
      </w:rPr>
      <w:drawing>
        <wp:inline distT="0" distB="0" distL="0" distR="0" wp14:anchorId="6BFF6FD7" wp14:editId="4172713C">
          <wp:extent cx="2544445" cy="95440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E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CB4"/>
    <w:multiLevelType w:val="hybridMultilevel"/>
    <w:tmpl w:val="E5B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34E0"/>
    <w:multiLevelType w:val="hybridMultilevel"/>
    <w:tmpl w:val="7DDA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640B"/>
    <w:multiLevelType w:val="hybridMultilevel"/>
    <w:tmpl w:val="A08A7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84FBE"/>
    <w:multiLevelType w:val="hybridMultilevel"/>
    <w:tmpl w:val="CF38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90E47"/>
    <w:multiLevelType w:val="hybridMultilevel"/>
    <w:tmpl w:val="D8D8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B3EDC"/>
    <w:multiLevelType w:val="multilevel"/>
    <w:tmpl w:val="727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F1A09"/>
    <w:multiLevelType w:val="multilevel"/>
    <w:tmpl w:val="03A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02F97"/>
    <w:multiLevelType w:val="hybridMultilevel"/>
    <w:tmpl w:val="48FC7240"/>
    <w:lvl w:ilvl="0" w:tplc="3538EB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67685"/>
    <w:multiLevelType w:val="hybridMultilevel"/>
    <w:tmpl w:val="4E64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B48A2"/>
    <w:multiLevelType w:val="hybridMultilevel"/>
    <w:tmpl w:val="53D8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A03CA"/>
    <w:multiLevelType w:val="hybridMultilevel"/>
    <w:tmpl w:val="F3B6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7147C"/>
    <w:multiLevelType w:val="hybridMultilevel"/>
    <w:tmpl w:val="FFBA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33FD8"/>
    <w:multiLevelType w:val="hybridMultilevel"/>
    <w:tmpl w:val="83A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D"/>
    <w:rsid w:val="000064E2"/>
    <w:rsid w:val="000078A0"/>
    <w:rsid w:val="000166E8"/>
    <w:rsid w:val="00030BC4"/>
    <w:rsid w:val="000345C0"/>
    <w:rsid w:val="00037B29"/>
    <w:rsid w:val="0004273D"/>
    <w:rsid w:val="00044189"/>
    <w:rsid w:val="00055E50"/>
    <w:rsid w:val="00061169"/>
    <w:rsid w:val="0006201A"/>
    <w:rsid w:val="000627C8"/>
    <w:rsid w:val="00067D3F"/>
    <w:rsid w:val="000714F7"/>
    <w:rsid w:val="000716F9"/>
    <w:rsid w:val="00080D6E"/>
    <w:rsid w:val="00081571"/>
    <w:rsid w:val="000962BD"/>
    <w:rsid w:val="000A1A96"/>
    <w:rsid w:val="000A776A"/>
    <w:rsid w:val="000B24E5"/>
    <w:rsid w:val="000B4988"/>
    <w:rsid w:val="000B4D83"/>
    <w:rsid w:val="000C0A36"/>
    <w:rsid w:val="000C56F3"/>
    <w:rsid w:val="000D1378"/>
    <w:rsid w:val="000D6D92"/>
    <w:rsid w:val="000E5560"/>
    <w:rsid w:val="000E571A"/>
    <w:rsid w:val="00122FFF"/>
    <w:rsid w:val="00123500"/>
    <w:rsid w:val="00134C4F"/>
    <w:rsid w:val="001401B5"/>
    <w:rsid w:val="00143DE0"/>
    <w:rsid w:val="001447E7"/>
    <w:rsid w:val="001507E9"/>
    <w:rsid w:val="00156956"/>
    <w:rsid w:val="001629EA"/>
    <w:rsid w:val="00165534"/>
    <w:rsid w:val="00166864"/>
    <w:rsid w:val="00170C3B"/>
    <w:rsid w:val="001756EC"/>
    <w:rsid w:val="00190AC9"/>
    <w:rsid w:val="0019139B"/>
    <w:rsid w:val="00193E26"/>
    <w:rsid w:val="001A307F"/>
    <w:rsid w:val="001A34EB"/>
    <w:rsid w:val="001C0A72"/>
    <w:rsid w:val="001C6903"/>
    <w:rsid w:val="001E384A"/>
    <w:rsid w:val="001E40EA"/>
    <w:rsid w:val="001E776C"/>
    <w:rsid w:val="001F105C"/>
    <w:rsid w:val="001F2794"/>
    <w:rsid w:val="00212230"/>
    <w:rsid w:val="00214F9B"/>
    <w:rsid w:val="002212DB"/>
    <w:rsid w:val="002240DF"/>
    <w:rsid w:val="00230ADA"/>
    <w:rsid w:val="00235C14"/>
    <w:rsid w:val="00254482"/>
    <w:rsid w:val="0027444A"/>
    <w:rsid w:val="00276611"/>
    <w:rsid w:val="0028166D"/>
    <w:rsid w:val="00283054"/>
    <w:rsid w:val="00283E60"/>
    <w:rsid w:val="00291ED2"/>
    <w:rsid w:val="002976C5"/>
    <w:rsid w:val="002A2182"/>
    <w:rsid w:val="002A44B3"/>
    <w:rsid w:val="002B195D"/>
    <w:rsid w:val="002B27D6"/>
    <w:rsid w:val="002B71FB"/>
    <w:rsid w:val="002C100A"/>
    <w:rsid w:val="002D0CBC"/>
    <w:rsid w:val="002D48FB"/>
    <w:rsid w:val="002E4468"/>
    <w:rsid w:val="002F06C9"/>
    <w:rsid w:val="002F4CE2"/>
    <w:rsid w:val="002F4E27"/>
    <w:rsid w:val="00321120"/>
    <w:rsid w:val="003219EF"/>
    <w:rsid w:val="00325047"/>
    <w:rsid w:val="003378C0"/>
    <w:rsid w:val="003434B9"/>
    <w:rsid w:val="003452E5"/>
    <w:rsid w:val="003524B4"/>
    <w:rsid w:val="0035495F"/>
    <w:rsid w:val="003625B8"/>
    <w:rsid w:val="00365681"/>
    <w:rsid w:val="00365D47"/>
    <w:rsid w:val="003667DB"/>
    <w:rsid w:val="0038105A"/>
    <w:rsid w:val="0038110E"/>
    <w:rsid w:val="003A72A7"/>
    <w:rsid w:val="003C3607"/>
    <w:rsid w:val="003C5DF8"/>
    <w:rsid w:val="003D74A2"/>
    <w:rsid w:val="0040589B"/>
    <w:rsid w:val="0041645D"/>
    <w:rsid w:val="00427C0E"/>
    <w:rsid w:val="00427D71"/>
    <w:rsid w:val="00441741"/>
    <w:rsid w:val="00444465"/>
    <w:rsid w:val="00446048"/>
    <w:rsid w:val="0045356F"/>
    <w:rsid w:val="00467782"/>
    <w:rsid w:val="00481A5D"/>
    <w:rsid w:val="00485652"/>
    <w:rsid w:val="00487347"/>
    <w:rsid w:val="00490FE4"/>
    <w:rsid w:val="00497017"/>
    <w:rsid w:val="00497891"/>
    <w:rsid w:val="004A21CC"/>
    <w:rsid w:val="004A7939"/>
    <w:rsid w:val="004C463B"/>
    <w:rsid w:val="004C6A67"/>
    <w:rsid w:val="004C70D3"/>
    <w:rsid w:val="004C7AD8"/>
    <w:rsid w:val="004D56E2"/>
    <w:rsid w:val="004E6A88"/>
    <w:rsid w:val="004E6ADB"/>
    <w:rsid w:val="004F1260"/>
    <w:rsid w:val="004F7F11"/>
    <w:rsid w:val="00506A6F"/>
    <w:rsid w:val="0050766C"/>
    <w:rsid w:val="005213C6"/>
    <w:rsid w:val="0053284D"/>
    <w:rsid w:val="005333F3"/>
    <w:rsid w:val="005640B9"/>
    <w:rsid w:val="00580BBC"/>
    <w:rsid w:val="005947B6"/>
    <w:rsid w:val="005A3610"/>
    <w:rsid w:val="005A4EF6"/>
    <w:rsid w:val="005B1F42"/>
    <w:rsid w:val="005B3FBD"/>
    <w:rsid w:val="005C57A0"/>
    <w:rsid w:val="005C5F95"/>
    <w:rsid w:val="005E696D"/>
    <w:rsid w:val="005E7C8B"/>
    <w:rsid w:val="005F6C91"/>
    <w:rsid w:val="00610591"/>
    <w:rsid w:val="00610EDA"/>
    <w:rsid w:val="006138A3"/>
    <w:rsid w:val="00615DDE"/>
    <w:rsid w:val="00620A89"/>
    <w:rsid w:val="00626CB9"/>
    <w:rsid w:val="006340E7"/>
    <w:rsid w:val="006350D9"/>
    <w:rsid w:val="00637DF7"/>
    <w:rsid w:val="00643BD0"/>
    <w:rsid w:val="00644115"/>
    <w:rsid w:val="00654343"/>
    <w:rsid w:val="00662592"/>
    <w:rsid w:val="00667E48"/>
    <w:rsid w:val="00677D7D"/>
    <w:rsid w:val="00683C19"/>
    <w:rsid w:val="0068675E"/>
    <w:rsid w:val="00690F3B"/>
    <w:rsid w:val="006A64A8"/>
    <w:rsid w:val="006B4C22"/>
    <w:rsid w:val="006D0B46"/>
    <w:rsid w:val="006D4C3F"/>
    <w:rsid w:val="006D4D29"/>
    <w:rsid w:val="006E129E"/>
    <w:rsid w:val="006E152D"/>
    <w:rsid w:val="006F0EC7"/>
    <w:rsid w:val="006F77D2"/>
    <w:rsid w:val="00700E84"/>
    <w:rsid w:val="007042D0"/>
    <w:rsid w:val="007176E7"/>
    <w:rsid w:val="0072180E"/>
    <w:rsid w:val="007228EF"/>
    <w:rsid w:val="00722A59"/>
    <w:rsid w:val="00734575"/>
    <w:rsid w:val="00734641"/>
    <w:rsid w:val="007453EF"/>
    <w:rsid w:val="00755388"/>
    <w:rsid w:val="00762D35"/>
    <w:rsid w:val="00762D6C"/>
    <w:rsid w:val="00770F02"/>
    <w:rsid w:val="00785E4D"/>
    <w:rsid w:val="007950D6"/>
    <w:rsid w:val="007965B2"/>
    <w:rsid w:val="007A0894"/>
    <w:rsid w:val="007A2489"/>
    <w:rsid w:val="007A662D"/>
    <w:rsid w:val="007B0339"/>
    <w:rsid w:val="007B31F3"/>
    <w:rsid w:val="007B434F"/>
    <w:rsid w:val="007D4A1B"/>
    <w:rsid w:val="007D6278"/>
    <w:rsid w:val="007D6779"/>
    <w:rsid w:val="007E09D1"/>
    <w:rsid w:val="00821723"/>
    <w:rsid w:val="00821B03"/>
    <w:rsid w:val="00837A54"/>
    <w:rsid w:val="00841EBF"/>
    <w:rsid w:val="00843899"/>
    <w:rsid w:val="00844446"/>
    <w:rsid w:val="00846572"/>
    <w:rsid w:val="00846B2E"/>
    <w:rsid w:val="00854FA2"/>
    <w:rsid w:val="00863A8C"/>
    <w:rsid w:val="00877830"/>
    <w:rsid w:val="00890C1C"/>
    <w:rsid w:val="0089100E"/>
    <w:rsid w:val="00892C6A"/>
    <w:rsid w:val="00892D93"/>
    <w:rsid w:val="00897DB4"/>
    <w:rsid w:val="008B7659"/>
    <w:rsid w:val="008C0976"/>
    <w:rsid w:val="008C63FD"/>
    <w:rsid w:val="008C6C74"/>
    <w:rsid w:val="008D0CED"/>
    <w:rsid w:val="008E13F6"/>
    <w:rsid w:val="008E61CB"/>
    <w:rsid w:val="008E630D"/>
    <w:rsid w:val="008E6B34"/>
    <w:rsid w:val="008F0DD6"/>
    <w:rsid w:val="008F3B3E"/>
    <w:rsid w:val="0090760D"/>
    <w:rsid w:val="009174BA"/>
    <w:rsid w:val="009252C7"/>
    <w:rsid w:val="00930B05"/>
    <w:rsid w:val="009330F9"/>
    <w:rsid w:val="00937F6B"/>
    <w:rsid w:val="0094265F"/>
    <w:rsid w:val="009559A4"/>
    <w:rsid w:val="00961C85"/>
    <w:rsid w:val="00963A2C"/>
    <w:rsid w:val="009A1E88"/>
    <w:rsid w:val="009A1EE3"/>
    <w:rsid w:val="009B6AA5"/>
    <w:rsid w:val="009B6D55"/>
    <w:rsid w:val="009C438B"/>
    <w:rsid w:val="009C6969"/>
    <w:rsid w:val="009D0FB0"/>
    <w:rsid w:val="009D71FF"/>
    <w:rsid w:val="009E2B79"/>
    <w:rsid w:val="009F6CDC"/>
    <w:rsid w:val="00A00D06"/>
    <w:rsid w:val="00A06886"/>
    <w:rsid w:val="00A313DE"/>
    <w:rsid w:val="00A34736"/>
    <w:rsid w:val="00A4000D"/>
    <w:rsid w:val="00A419DA"/>
    <w:rsid w:val="00A42079"/>
    <w:rsid w:val="00A4682B"/>
    <w:rsid w:val="00A65A2E"/>
    <w:rsid w:val="00A67F65"/>
    <w:rsid w:val="00A762FB"/>
    <w:rsid w:val="00A97E44"/>
    <w:rsid w:val="00AB02AF"/>
    <w:rsid w:val="00AB7C74"/>
    <w:rsid w:val="00AC0604"/>
    <w:rsid w:val="00AC7138"/>
    <w:rsid w:val="00AD33EF"/>
    <w:rsid w:val="00AE2FC5"/>
    <w:rsid w:val="00AE3866"/>
    <w:rsid w:val="00AF2E35"/>
    <w:rsid w:val="00AF7F08"/>
    <w:rsid w:val="00B0173F"/>
    <w:rsid w:val="00B12CED"/>
    <w:rsid w:val="00B13AA0"/>
    <w:rsid w:val="00B44628"/>
    <w:rsid w:val="00B53F33"/>
    <w:rsid w:val="00B63D2D"/>
    <w:rsid w:val="00B80D1F"/>
    <w:rsid w:val="00B81B0E"/>
    <w:rsid w:val="00B82946"/>
    <w:rsid w:val="00B9675D"/>
    <w:rsid w:val="00BA4CBD"/>
    <w:rsid w:val="00BA6DEA"/>
    <w:rsid w:val="00BA6F91"/>
    <w:rsid w:val="00BB58A9"/>
    <w:rsid w:val="00BC13CC"/>
    <w:rsid w:val="00BD70DB"/>
    <w:rsid w:val="00BE1B76"/>
    <w:rsid w:val="00BF033B"/>
    <w:rsid w:val="00BF0DA4"/>
    <w:rsid w:val="00BF486F"/>
    <w:rsid w:val="00BF6D0E"/>
    <w:rsid w:val="00BF7A02"/>
    <w:rsid w:val="00C0401B"/>
    <w:rsid w:val="00C2669A"/>
    <w:rsid w:val="00C26892"/>
    <w:rsid w:val="00C328B1"/>
    <w:rsid w:val="00C33A11"/>
    <w:rsid w:val="00C42E6D"/>
    <w:rsid w:val="00C43782"/>
    <w:rsid w:val="00C50DB9"/>
    <w:rsid w:val="00C56264"/>
    <w:rsid w:val="00C92578"/>
    <w:rsid w:val="00C963B6"/>
    <w:rsid w:val="00C96ADA"/>
    <w:rsid w:val="00CC0030"/>
    <w:rsid w:val="00CD1800"/>
    <w:rsid w:val="00CD49A3"/>
    <w:rsid w:val="00CE5A94"/>
    <w:rsid w:val="00CE7D4F"/>
    <w:rsid w:val="00D2617E"/>
    <w:rsid w:val="00D37381"/>
    <w:rsid w:val="00D478CF"/>
    <w:rsid w:val="00D720F1"/>
    <w:rsid w:val="00D73036"/>
    <w:rsid w:val="00D85361"/>
    <w:rsid w:val="00D8684A"/>
    <w:rsid w:val="00D9234F"/>
    <w:rsid w:val="00D93C45"/>
    <w:rsid w:val="00D93CDD"/>
    <w:rsid w:val="00D9630A"/>
    <w:rsid w:val="00D9683F"/>
    <w:rsid w:val="00DA3F71"/>
    <w:rsid w:val="00DA6951"/>
    <w:rsid w:val="00DB469F"/>
    <w:rsid w:val="00DD1B94"/>
    <w:rsid w:val="00DE2488"/>
    <w:rsid w:val="00DE5DC0"/>
    <w:rsid w:val="00DF0874"/>
    <w:rsid w:val="00E17EED"/>
    <w:rsid w:val="00E242EB"/>
    <w:rsid w:val="00E25DCD"/>
    <w:rsid w:val="00E25FF7"/>
    <w:rsid w:val="00E27DD7"/>
    <w:rsid w:val="00E43328"/>
    <w:rsid w:val="00E458C3"/>
    <w:rsid w:val="00E51522"/>
    <w:rsid w:val="00E733C7"/>
    <w:rsid w:val="00E7657A"/>
    <w:rsid w:val="00E80072"/>
    <w:rsid w:val="00E9311F"/>
    <w:rsid w:val="00E94C61"/>
    <w:rsid w:val="00EA620E"/>
    <w:rsid w:val="00EA65D2"/>
    <w:rsid w:val="00EB07FF"/>
    <w:rsid w:val="00EB7199"/>
    <w:rsid w:val="00ED09D8"/>
    <w:rsid w:val="00ED0C1F"/>
    <w:rsid w:val="00ED4E53"/>
    <w:rsid w:val="00EE2FF9"/>
    <w:rsid w:val="00EE4CB8"/>
    <w:rsid w:val="00EF1FFE"/>
    <w:rsid w:val="00EF3DAB"/>
    <w:rsid w:val="00EF4429"/>
    <w:rsid w:val="00EF47B4"/>
    <w:rsid w:val="00EF5C36"/>
    <w:rsid w:val="00F00D35"/>
    <w:rsid w:val="00F10F34"/>
    <w:rsid w:val="00F22900"/>
    <w:rsid w:val="00F25744"/>
    <w:rsid w:val="00F40BF3"/>
    <w:rsid w:val="00F47940"/>
    <w:rsid w:val="00F53BB4"/>
    <w:rsid w:val="00F53C88"/>
    <w:rsid w:val="00F559AA"/>
    <w:rsid w:val="00F60C9B"/>
    <w:rsid w:val="00F61A44"/>
    <w:rsid w:val="00F65EFF"/>
    <w:rsid w:val="00F85683"/>
    <w:rsid w:val="00F934CC"/>
    <w:rsid w:val="00F93F38"/>
    <w:rsid w:val="00F95399"/>
    <w:rsid w:val="00FA2B4E"/>
    <w:rsid w:val="00FA6BC0"/>
    <w:rsid w:val="00FB09CA"/>
    <w:rsid w:val="00FB1758"/>
    <w:rsid w:val="00FB2EC0"/>
    <w:rsid w:val="00FC1309"/>
    <w:rsid w:val="00FC19D5"/>
    <w:rsid w:val="00FD1297"/>
    <w:rsid w:val="00FD1F2F"/>
    <w:rsid w:val="00FE1103"/>
    <w:rsid w:val="00FE741C"/>
    <w:rsid w:val="00FF677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B043DF"/>
  <w15:docId w15:val="{953B1556-9C10-4DA8-896A-5B487F82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7D7D"/>
    <w:rPr>
      <w:color w:val="0000FF"/>
      <w:u w:val="single"/>
    </w:rPr>
  </w:style>
  <w:style w:type="paragraph" w:styleId="NoSpacing">
    <w:name w:val="No Spacing"/>
    <w:uiPriority w:val="1"/>
    <w:qFormat/>
    <w:rsid w:val="00677D7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77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7D7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77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D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7D"/>
  </w:style>
  <w:style w:type="paragraph" w:styleId="Footer">
    <w:name w:val="footer"/>
    <w:basedOn w:val="Normal"/>
    <w:link w:val="FooterChar"/>
    <w:uiPriority w:val="99"/>
    <w:unhideWhenUsed/>
    <w:rsid w:val="0067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7D"/>
  </w:style>
  <w:style w:type="character" w:styleId="Strong">
    <w:name w:val="Strong"/>
    <w:uiPriority w:val="22"/>
    <w:qFormat/>
    <w:rsid w:val="0046778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5E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E6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E1103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91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jbasile@dataqualitycampaign.org" TargetMode="External"/><Relationship Id="rId1" Type="http://schemas.openxmlformats.org/officeDocument/2006/relationships/hyperlink" Target="mailto:jbasile@dataqualitycampaig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B87E-BC95-4CD1-AA32-75B9649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Widmeyer Communications</Company>
  <LinksUpToDate>false</LinksUpToDate>
  <CharactersWithSpaces>2136</CharactersWithSpaces>
  <SharedDoc>false</SharedDoc>
  <HLinks>
    <vt:vector size="12" baseType="variant"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http://www.dataqualitycampagin.org/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mailto:daarons@dataqualitycampaign.org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Lyons</dc:creator>
  <cp:lastModifiedBy>Jon-Michael Basile</cp:lastModifiedBy>
  <cp:revision>2</cp:revision>
  <cp:lastPrinted>2015-04-27T21:27:00Z</cp:lastPrinted>
  <dcterms:created xsi:type="dcterms:W3CDTF">2015-04-28T20:00:00Z</dcterms:created>
  <dcterms:modified xsi:type="dcterms:W3CDTF">2015-04-28T20:00:00Z</dcterms:modified>
</cp:coreProperties>
</file>