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982F" w14:textId="77777777" w:rsidR="007703E8" w:rsidRPr="006D7E41" w:rsidRDefault="00723A20">
      <w:pPr>
        <w:rPr>
          <w:rFonts w:ascii="Arial" w:hAnsi="Arial" w:cs="Arial"/>
        </w:rPr>
      </w:pPr>
    </w:p>
    <w:p w14:paraId="226D2934" w14:textId="77777777" w:rsidR="00D44D79" w:rsidRPr="006D7E41" w:rsidRDefault="00D44D79">
      <w:pPr>
        <w:rPr>
          <w:rFonts w:ascii="Arial" w:hAnsi="Arial" w:cs="Arial"/>
        </w:rPr>
      </w:pPr>
    </w:p>
    <w:p w14:paraId="50D27978" w14:textId="15FF0652" w:rsidR="002B68A0" w:rsidRPr="006D7E41" w:rsidRDefault="00BE068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Effectiveness</w:t>
      </w:r>
    </w:p>
    <w:p w14:paraId="5B266022" w14:textId="31486B85" w:rsidR="004B36A4" w:rsidRPr="00BE0680" w:rsidRDefault="00BE0680" w:rsidP="00BE06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E0680">
        <w:rPr>
          <w:rFonts w:ascii="Arial" w:hAnsi="Arial" w:cs="Arial"/>
          <w:sz w:val="24"/>
          <w:szCs w:val="24"/>
        </w:rPr>
        <w:t>When evaluating the effectiveness of instructional materials, you should consider your educational goals — student learning and professional learning goals.</w:t>
      </w:r>
    </w:p>
    <w:p w14:paraId="4251A0DD" w14:textId="77777777" w:rsidR="00BE0680" w:rsidRPr="005335F4" w:rsidRDefault="00BE0680" w:rsidP="005335F4">
      <w:pPr>
        <w:widowControl w:val="0"/>
        <w:autoSpaceDE w:val="0"/>
        <w:autoSpaceDN w:val="0"/>
        <w:adjustRightInd w:val="0"/>
        <w:spacing w:line="240" w:lineRule="auto"/>
        <w:rPr>
          <w:rFonts w:ascii="Helvetica" w:hAnsi="Helvetica" w:cs="Helvetica"/>
          <w:color w:val="0D69A1"/>
          <w:sz w:val="28"/>
          <w:szCs w:val="28"/>
        </w:rPr>
      </w:pPr>
    </w:p>
    <w:p w14:paraId="63550840" w14:textId="35370EA9" w:rsidR="002B68A0" w:rsidRPr="006D7E41" w:rsidRDefault="00CB4D0F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Educational Goals</w:t>
      </w:r>
    </w:p>
    <w:p w14:paraId="502A6E4B" w14:textId="1C3A3CB8" w:rsidR="002B68A0" w:rsidRPr="006D7E41" w:rsidRDefault="002B68A0" w:rsidP="002B68A0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  <w:r w:rsidR="00CB4D0F">
        <w:rPr>
          <w:rFonts w:ascii="Arial" w:hAnsi="Arial" w:cs="Arial"/>
          <w:b/>
          <w:color w:val="1F497D" w:themeColor="text2"/>
          <w:sz w:val="28"/>
          <w:szCs w:val="28"/>
        </w:rPr>
        <w:t>: Student Success</w:t>
      </w:r>
    </w:p>
    <w:p w14:paraId="366EE303" w14:textId="706DEF83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the instructional material adequately meet the state learning standard for that content area?</w:t>
      </w:r>
    </w:p>
    <w:p w14:paraId="5707AA61" w14:textId="0C877A54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the instructional material meet the level of quality required in your district/school?</w:t>
      </w:r>
    </w:p>
    <w:p w14:paraId="5C201F3B" w14:textId="147B5E87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 xml:space="preserve">Did the instructional material support the learning behaviors your district has defined as </w:t>
      </w:r>
      <w:proofErr w:type="gramStart"/>
      <w:r w:rsidRPr="00CB4D0F">
        <w:rPr>
          <w:rFonts w:ascii="Arial" w:hAnsi="Arial" w:cs="Arial"/>
          <w:sz w:val="24"/>
          <w:szCs w:val="24"/>
        </w:rPr>
        <w:t>important:</w:t>
      </w:r>
      <w:proofErr w:type="gramEnd"/>
    </w:p>
    <w:p w14:paraId="575B0C06" w14:textId="2637D246" w:rsidR="00CB4D0F" w:rsidRPr="00CB4D0F" w:rsidRDefault="00CB4D0F" w:rsidP="00CB4D0F">
      <w:pPr>
        <w:widowControl w:val="0"/>
        <w:numPr>
          <w:ilvl w:val="1"/>
          <w:numId w:val="2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Deeper learning?</w:t>
      </w:r>
    </w:p>
    <w:p w14:paraId="5AE92A1B" w14:textId="4B2975FA" w:rsidR="00CB4D0F" w:rsidRPr="00CB4D0F" w:rsidRDefault="00CB4D0F" w:rsidP="00CB4D0F">
      <w:pPr>
        <w:widowControl w:val="0"/>
        <w:numPr>
          <w:ilvl w:val="1"/>
          <w:numId w:val="2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Personalized learning?</w:t>
      </w:r>
    </w:p>
    <w:p w14:paraId="3E01252D" w14:textId="5E8E6E50" w:rsidR="00CB4D0F" w:rsidRPr="00CB4D0F" w:rsidRDefault="00CB4D0F" w:rsidP="00CB4D0F">
      <w:pPr>
        <w:widowControl w:val="0"/>
        <w:numPr>
          <w:ilvl w:val="1"/>
          <w:numId w:val="2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Self-directed learning?</w:t>
      </w:r>
    </w:p>
    <w:p w14:paraId="4CFC013E" w14:textId="1F0871C9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the materials support student learning for all demographics?</w:t>
      </w:r>
    </w:p>
    <w:p w14:paraId="7AC895D1" w14:textId="3CBCBEC0" w:rsidR="00CB4D0F" w:rsidRPr="00CB4D0F" w:rsidRDefault="00CB4D0F" w:rsidP="00CB4D0F">
      <w:pPr>
        <w:widowControl w:val="0"/>
        <w:numPr>
          <w:ilvl w:val="1"/>
          <w:numId w:val="2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English language learners</w:t>
      </w:r>
    </w:p>
    <w:p w14:paraId="7C285B26" w14:textId="6F061E09" w:rsidR="00CB4D0F" w:rsidRPr="00CB4D0F" w:rsidRDefault="00CB4D0F" w:rsidP="00CB4D0F">
      <w:pPr>
        <w:widowControl w:val="0"/>
        <w:numPr>
          <w:ilvl w:val="1"/>
          <w:numId w:val="22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Students with disabilities</w:t>
      </w:r>
    </w:p>
    <w:p w14:paraId="333DB41F" w14:textId="228D35FC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the instructional material add value to student learning?</w:t>
      </w:r>
    </w:p>
    <w:p w14:paraId="1EA0E054" w14:textId="77777777" w:rsidR="00CB4D0F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the students customize the materials to enhance their own learning?</w:t>
      </w:r>
    </w:p>
    <w:p w14:paraId="17F65897" w14:textId="1CCAB4C9" w:rsidR="009D0924" w:rsidRPr="00CB4D0F" w:rsidRDefault="00CB4D0F" w:rsidP="00CB4D0F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Were the students more engaged?</w:t>
      </w:r>
    </w:p>
    <w:p w14:paraId="27863453" w14:textId="77777777" w:rsidR="00CB4D0F" w:rsidRDefault="00CB4D0F" w:rsidP="00CB4D0F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64D5F4A" w14:textId="77777777" w:rsidR="00CB4D0F" w:rsidRPr="006D7E41" w:rsidRDefault="00CB4D0F" w:rsidP="00CB4D0F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Educational Goals</w:t>
      </w:r>
    </w:p>
    <w:p w14:paraId="114D9930" w14:textId="0B302C83" w:rsidR="00CB4D0F" w:rsidRPr="006D7E41" w:rsidRDefault="00CB4D0F" w:rsidP="00CB4D0F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: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Professional Learning</w:t>
      </w:r>
    </w:p>
    <w:p w14:paraId="370C5858" w14:textId="51F637C3" w:rsidR="00CB4D0F" w:rsidRPr="00CB4D0F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you provide professional learning strategies for implementation of high quality materials, aligned to standards?</w:t>
      </w:r>
    </w:p>
    <w:p w14:paraId="6FA607B9" w14:textId="65FB705C" w:rsidR="00CB4D0F" w:rsidRPr="00CB4D0F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How easy was it for teachers to access and use the materials?</w:t>
      </w:r>
    </w:p>
    <w:p w14:paraId="4F8349A7" w14:textId="2D19771D" w:rsidR="00CB4D0F" w:rsidRPr="00CB4D0F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teachers report a reduced workload?</w:t>
      </w:r>
    </w:p>
    <w:p w14:paraId="7AAD78D6" w14:textId="7D40C64D" w:rsidR="00CB4D0F" w:rsidRPr="00CB4D0F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 xml:space="preserve">Did the instructional materials support teachers’ abilities to </w:t>
      </w:r>
      <w:proofErr w:type="gramStart"/>
      <w:r w:rsidRPr="00CB4D0F">
        <w:rPr>
          <w:rFonts w:ascii="Arial" w:hAnsi="Arial" w:cs="Arial"/>
          <w:sz w:val="24"/>
          <w:szCs w:val="24"/>
        </w:rPr>
        <w:t>support:</w:t>
      </w:r>
      <w:proofErr w:type="gramEnd"/>
    </w:p>
    <w:p w14:paraId="6C019C88" w14:textId="7B5AE9E7" w:rsidR="00CB4D0F" w:rsidRPr="00CB4D0F" w:rsidRDefault="00CB4D0F" w:rsidP="00CB4D0F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Deeper learning?</w:t>
      </w:r>
    </w:p>
    <w:p w14:paraId="14DEF1BD" w14:textId="5A57C388" w:rsidR="00CB4D0F" w:rsidRPr="00CB4D0F" w:rsidRDefault="00CB4D0F" w:rsidP="00CB4D0F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Personalize learning?</w:t>
      </w:r>
    </w:p>
    <w:p w14:paraId="47EC9B87" w14:textId="1B5F7159" w:rsidR="00CB4D0F" w:rsidRPr="00CB4D0F" w:rsidRDefault="00CB4D0F" w:rsidP="00CB4D0F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Self-directed learning?</w:t>
      </w:r>
    </w:p>
    <w:p w14:paraId="7E4A9B69" w14:textId="77777777" w:rsidR="00CB4D0F" w:rsidRPr="00CB4D0F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teachers customize materials that are OER?</w:t>
      </w:r>
    </w:p>
    <w:p w14:paraId="53A9494E" w14:textId="0F390A00" w:rsidR="00833FF4" w:rsidRDefault="00CB4D0F" w:rsidP="00CB4D0F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4D0F">
        <w:rPr>
          <w:rFonts w:ascii="Arial" w:hAnsi="Arial" w:cs="Arial"/>
          <w:sz w:val="24"/>
          <w:szCs w:val="24"/>
        </w:rPr>
        <w:t>Did teachers under the copyright and licensing requirements for using OER?</w:t>
      </w:r>
    </w:p>
    <w:p w14:paraId="72618C7B" w14:textId="77777777" w:rsidR="00D20455" w:rsidRDefault="00D20455" w:rsidP="00D204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431B70B" w14:textId="7F70B5D4" w:rsidR="00D20455" w:rsidRPr="006D7E41" w:rsidRDefault="00D20455" w:rsidP="00D20455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Budget &amp; Technology Impact</w:t>
      </w:r>
    </w:p>
    <w:p w14:paraId="6248143C" w14:textId="6FC17A80" w:rsidR="00D20455" w:rsidRDefault="00D20455" w:rsidP="00D20455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6D7E41">
        <w:rPr>
          <w:rFonts w:ascii="Arial" w:hAnsi="Arial" w:cs="Arial"/>
          <w:b/>
          <w:color w:val="1F497D" w:themeColor="text2"/>
          <w:sz w:val="28"/>
          <w:szCs w:val="28"/>
        </w:rPr>
        <w:t>Key Questions</w:t>
      </w:r>
    </w:p>
    <w:p w14:paraId="16714A74" w14:textId="0413A66A" w:rsidR="00D20455" w:rsidRPr="00D20455" w:rsidRDefault="00D20455" w:rsidP="00D20455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Did you have the technology capacity to deliver content efficiently and effectively?</w:t>
      </w:r>
    </w:p>
    <w:p w14:paraId="1341F8AB" w14:textId="3F3B686A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Internet access at school</w:t>
      </w:r>
    </w:p>
    <w:p w14:paraId="64ED7842" w14:textId="4E754EC8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Wi-Fi access at school</w:t>
      </w:r>
    </w:p>
    <w:p w14:paraId="052B6867" w14:textId="3E0B64F8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Student access to devices</w:t>
      </w:r>
    </w:p>
    <w:p w14:paraId="6D50E486" w14:textId="24C41B4D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Student access to internet and devices outside of school</w:t>
      </w:r>
    </w:p>
    <w:p w14:paraId="535BCFDB" w14:textId="57D0FEB7" w:rsidR="00D20455" w:rsidRPr="00D20455" w:rsidRDefault="00D20455" w:rsidP="00D20455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Did you experience any cost savings?</w:t>
      </w:r>
    </w:p>
    <w:p w14:paraId="0441E30C" w14:textId="342652AD" w:rsidR="00D20455" w:rsidRPr="00D20455" w:rsidRDefault="00D20455" w:rsidP="00D20455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What was your ROI?</w:t>
      </w:r>
    </w:p>
    <w:p w14:paraId="6EAFF8B5" w14:textId="2455A0B5" w:rsidR="00D20455" w:rsidRPr="00D20455" w:rsidRDefault="00D20455" w:rsidP="00D20455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Was the acquisition process efficient?</w:t>
      </w:r>
    </w:p>
    <w:p w14:paraId="6FE51E2E" w14:textId="0195C076" w:rsidR="00D20455" w:rsidRPr="00D20455" w:rsidRDefault="00D20455" w:rsidP="00D20455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 xml:space="preserve">Did you experience any restrictions when acquiring and </w:t>
      </w:r>
      <w:proofErr w:type="gramStart"/>
      <w:r w:rsidRPr="00D20455">
        <w:rPr>
          <w:rFonts w:ascii="Arial" w:hAnsi="Arial" w:cs="Arial"/>
          <w:sz w:val="24"/>
          <w:szCs w:val="24"/>
        </w:rPr>
        <w:t>implementing:</w:t>
      </w:r>
      <w:proofErr w:type="gramEnd"/>
    </w:p>
    <w:p w14:paraId="43C3B03D" w14:textId="04F4FC4B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Print instructional materials?</w:t>
      </w:r>
      <w:bookmarkStart w:id="0" w:name="_GoBack"/>
      <w:bookmarkEnd w:id="0"/>
    </w:p>
    <w:p w14:paraId="23514CA7" w14:textId="77777777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Digital/online/blended instructional materials?</w:t>
      </w:r>
    </w:p>
    <w:p w14:paraId="6C8566B3" w14:textId="00F65C24" w:rsidR="00D20455" w:rsidRPr="00D20455" w:rsidRDefault="00D20455" w:rsidP="00D20455">
      <w:pPr>
        <w:widowControl w:val="0"/>
        <w:numPr>
          <w:ilvl w:val="1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0455">
        <w:rPr>
          <w:rFonts w:ascii="Arial" w:hAnsi="Arial" w:cs="Arial"/>
          <w:sz w:val="24"/>
          <w:szCs w:val="24"/>
        </w:rPr>
        <w:t>OER?</w:t>
      </w:r>
    </w:p>
    <w:p w14:paraId="235738FB" w14:textId="77777777" w:rsidR="00D20455" w:rsidRPr="00CB4D0F" w:rsidRDefault="00D20455" w:rsidP="00D204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D20455" w:rsidRPr="00CB4D0F" w:rsidSect="006C5D40">
      <w:headerReference w:type="default" r:id="rId7"/>
      <w:pgSz w:w="12240" w:h="15840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70FD" w14:textId="77777777" w:rsidR="00723A20" w:rsidRDefault="00723A20" w:rsidP="006C5D40">
      <w:pPr>
        <w:spacing w:line="240" w:lineRule="auto"/>
      </w:pPr>
      <w:r>
        <w:separator/>
      </w:r>
    </w:p>
  </w:endnote>
  <w:endnote w:type="continuationSeparator" w:id="0">
    <w:p w14:paraId="2E2215D5" w14:textId="77777777" w:rsidR="00723A20" w:rsidRDefault="00723A20" w:rsidP="006C5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00CD" w14:textId="77777777" w:rsidR="00723A20" w:rsidRDefault="00723A20" w:rsidP="006C5D40">
      <w:pPr>
        <w:spacing w:line="240" w:lineRule="auto"/>
      </w:pPr>
      <w:r>
        <w:separator/>
      </w:r>
    </w:p>
  </w:footnote>
  <w:footnote w:type="continuationSeparator" w:id="0">
    <w:p w14:paraId="4A952FB3" w14:textId="77777777" w:rsidR="00723A20" w:rsidRDefault="00723A20" w:rsidP="006C5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2260" w14:textId="77777777" w:rsidR="006C5D40" w:rsidRDefault="006C5D40">
    <w:pPr>
      <w:pStyle w:val="Header"/>
    </w:pPr>
    <w:r w:rsidRPr="006D7E41">
      <w:rPr>
        <w:rFonts w:ascii="Arial" w:hAnsi="Arial" w:cs="Arial"/>
        <w:noProof/>
      </w:rPr>
      <w:drawing>
        <wp:inline distT="0" distB="0" distL="0" distR="0" wp14:anchorId="6D6900A7" wp14:editId="704AE932">
          <wp:extent cx="5943600" cy="993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lityMaterials_header_mailchi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1329"/>
    <w:multiLevelType w:val="hybridMultilevel"/>
    <w:tmpl w:val="66A64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3F6C"/>
    <w:multiLevelType w:val="hybridMultilevel"/>
    <w:tmpl w:val="C518B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43CB7"/>
    <w:multiLevelType w:val="hybridMultilevel"/>
    <w:tmpl w:val="DCF41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107DF"/>
    <w:multiLevelType w:val="hybridMultilevel"/>
    <w:tmpl w:val="7DA46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8337AF"/>
    <w:multiLevelType w:val="hybridMultilevel"/>
    <w:tmpl w:val="C4A480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A412ED"/>
    <w:multiLevelType w:val="hybridMultilevel"/>
    <w:tmpl w:val="9102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742FF"/>
    <w:multiLevelType w:val="hybridMultilevel"/>
    <w:tmpl w:val="C4F6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54EC"/>
    <w:multiLevelType w:val="hybridMultilevel"/>
    <w:tmpl w:val="3B4EA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B47B1"/>
    <w:multiLevelType w:val="hybridMultilevel"/>
    <w:tmpl w:val="2034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2110"/>
    <w:multiLevelType w:val="hybridMultilevel"/>
    <w:tmpl w:val="547A2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94002"/>
    <w:multiLevelType w:val="hybridMultilevel"/>
    <w:tmpl w:val="9342D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2769D"/>
    <w:multiLevelType w:val="hybridMultilevel"/>
    <w:tmpl w:val="5EC6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6008B1"/>
    <w:multiLevelType w:val="hybridMultilevel"/>
    <w:tmpl w:val="40427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D4095"/>
    <w:multiLevelType w:val="hybridMultilevel"/>
    <w:tmpl w:val="98C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F342D"/>
    <w:multiLevelType w:val="hybridMultilevel"/>
    <w:tmpl w:val="AB7649C2"/>
    <w:lvl w:ilvl="0" w:tplc="AD365D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010F2"/>
    <w:multiLevelType w:val="hybridMultilevel"/>
    <w:tmpl w:val="9046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55BBA"/>
    <w:multiLevelType w:val="multilevel"/>
    <w:tmpl w:val="665C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31656"/>
    <w:multiLevelType w:val="hybridMultilevel"/>
    <w:tmpl w:val="33CC7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133A3"/>
    <w:multiLevelType w:val="hybridMultilevel"/>
    <w:tmpl w:val="5B58D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C26C4"/>
    <w:multiLevelType w:val="hybridMultilevel"/>
    <w:tmpl w:val="E18E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A2BE9"/>
    <w:multiLevelType w:val="hybridMultilevel"/>
    <w:tmpl w:val="81E82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97C81"/>
    <w:multiLevelType w:val="hybridMultilevel"/>
    <w:tmpl w:val="00B0D46C"/>
    <w:lvl w:ilvl="0" w:tplc="838871B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12EE1"/>
    <w:multiLevelType w:val="hybridMultilevel"/>
    <w:tmpl w:val="75189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15"/>
  </w:num>
  <w:num w:numId="5">
    <w:abstractNumId w:val="8"/>
  </w:num>
  <w:num w:numId="6">
    <w:abstractNumId w:val="20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"/>
  </w:num>
  <w:num w:numId="14">
    <w:abstractNumId w:val="19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7"/>
  </w:num>
  <w:num w:numId="20">
    <w:abstractNumId w:val="4"/>
  </w:num>
  <w:num w:numId="21">
    <w:abstractNumId w:val="18"/>
  </w:num>
  <w:num w:numId="22">
    <w:abstractNumId w:val="23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79"/>
    <w:rsid w:val="00044CF3"/>
    <w:rsid w:val="00250D53"/>
    <w:rsid w:val="002B68A0"/>
    <w:rsid w:val="002C3252"/>
    <w:rsid w:val="002C557B"/>
    <w:rsid w:val="003B19CE"/>
    <w:rsid w:val="003B6814"/>
    <w:rsid w:val="0046264C"/>
    <w:rsid w:val="00491871"/>
    <w:rsid w:val="004B36A4"/>
    <w:rsid w:val="0051718E"/>
    <w:rsid w:val="005335F4"/>
    <w:rsid w:val="005C4A3F"/>
    <w:rsid w:val="006620AB"/>
    <w:rsid w:val="006C5D40"/>
    <w:rsid w:val="006D7E41"/>
    <w:rsid w:val="007028B8"/>
    <w:rsid w:val="00723A20"/>
    <w:rsid w:val="00833FF4"/>
    <w:rsid w:val="00857F26"/>
    <w:rsid w:val="008F6CFE"/>
    <w:rsid w:val="009D0924"/>
    <w:rsid w:val="00AF3E76"/>
    <w:rsid w:val="00BE0680"/>
    <w:rsid w:val="00C85EA1"/>
    <w:rsid w:val="00CB4D0F"/>
    <w:rsid w:val="00D20455"/>
    <w:rsid w:val="00D35A48"/>
    <w:rsid w:val="00D44D79"/>
    <w:rsid w:val="00D569B3"/>
    <w:rsid w:val="00D96BCE"/>
    <w:rsid w:val="00E43F09"/>
    <w:rsid w:val="00E94DC1"/>
    <w:rsid w:val="00EB71E4"/>
    <w:rsid w:val="00EB7CE5"/>
    <w:rsid w:val="00E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1D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455"/>
    <w:pPr>
      <w:spacing w:line="276" w:lineRule="auto"/>
    </w:pPr>
  </w:style>
  <w:style w:type="paragraph" w:styleId="Heading3">
    <w:name w:val="heading 3"/>
    <w:basedOn w:val="Normal"/>
    <w:link w:val="Heading3Char"/>
    <w:uiPriority w:val="9"/>
    <w:qFormat/>
    <w:rsid w:val="002B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6620AB"/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</w:style>
  <w:style w:type="table" w:customStyle="1" w:styleId="Style3">
    <w:name w:val="Style3"/>
    <w:basedOn w:val="TableNormal"/>
    <w:uiPriority w:val="99"/>
    <w:rsid w:val="00C85EA1"/>
    <w:rPr>
      <w:color w:val="4F81BD" w:themeColor="accent1"/>
    </w:rPr>
    <w:tblPr>
      <w:tblStyleRow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5C4A3F"/>
    <w:pPr>
      <w:spacing w:before="20"/>
      <w:ind w:left="1080" w:hanging="720"/>
    </w:pPr>
    <w:rPr>
      <w:rFonts w:eastAsia="Calibri" w:cs="Calibri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5C4A3F"/>
    <w:rPr>
      <w:rFonts w:eastAsia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A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7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B6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6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40"/>
  </w:style>
  <w:style w:type="paragraph" w:styleId="Footer">
    <w:name w:val="footer"/>
    <w:basedOn w:val="Normal"/>
    <w:link w:val="FooterChar"/>
    <w:uiPriority w:val="99"/>
    <w:unhideWhenUsed/>
    <w:rsid w:val="006C5D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Lauren Jenkins</cp:lastModifiedBy>
  <cp:revision>4</cp:revision>
  <dcterms:created xsi:type="dcterms:W3CDTF">2017-02-07T17:05:00Z</dcterms:created>
  <dcterms:modified xsi:type="dcterms:W3CDTF">2017-02-07T17:11:00Z</dcterms:modified>
</cp:coreProperties>
</file>