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C3A55" w14:textId="77777777" w:rsidR="007D419F" w:rsidRDefault="007D419F" w:rsidP="007D419F">
      <w:pPr>
        <w:spacing w:line="240" w:lineRule="auto"/>
        <w:rPr>
          <w:sz w:val="24"/>
          <w:szCs w:val="24"/>
        </w:rPr>
      </w:pPr>
      <w:r>
        <w:rPr>
          <w:noProof/>
          <w:sz w:val="24"/>
          <w:szCs w:val="24"/>
        </w:rPr>
        <w:drawing>
          <wp:inline distT="0" distB="0" distL="0" distR="0" wp14:anchorId="4D286C97" wp14:editId="22DAB3C6">
            <wp:extent cx="4772025" cy="690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_in_Action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0C66A952" w14:textId="77777777" w:rsidR="007D419F" w:rsidRDefault="007D419F" w:rsidP="007D419F">
      <w:pPr>
        <w:spacing w:line="240" w:lineRule="auto"/>
        <w:rPr>
          <w:sz w:val="24"/>
          <w:szCs w:val="24"/>
        </w:rPr>
      </w:pPr>
    </w:p>
    <w:p w14:paraId="597A6B7B" w14:textId="77777777" w:rsidR="007D419F" w:rsidRPr="00F66D88" w:rsidRDefault="00951E58" w:rsidP="00E12DBE">
      <w:pPr>
        <w:spacing w:line="240" w:lineRule="auto"/>
        <w:outlineLvl w:val="0"/>
        <w:rPr>
          <w:b/>
          <w:color w:val="00A79D"/>
          <w:sz w:val="28"/>
          <w:szCs w:val="28"/>
        </w:rPr>
      </w:pPr>
      <w:r w:rsidRPr="00F66D88">
        <w:rPr>
          <w:b/>
          <w:color w:val="00A79D"/>
          <w:sz w:val="28"/>
          <w:szCs w:val="28"/>
        </w:rPr>
        <w:t xml:space="preserve">Teacher Preparation </w:t>
      </w:r>
      <w:r w:rsidR="007D419F" w:rsidRPr="00F66D88">
        <w:rPr>
          <w:b/>
          <w:color w:val="00A79D"/>
          <w:sz w:val="28"/>
          <w:szCs w:val="28"/>
        </w:rPr>
        <w:t>Communication Packet</w:t>
      </w:r>
    </w:p>
    <w:p w14:paraId="487A2C78" w14:textId="77777777" w:rsidR="007D419F" w:rsidRPr="003919E0" w:rsidRDefault="007D419F" w:rsidP="007D419F">
      <w:pPr>
        <w:spacing w:line="240" w:lineRule="auto"/>
        <w:rPr>
          <w:sz w:val="24"/>
          <w:szCs w:val="24"/>
        </w:rPr>
      </w:pPr>
      <w:r w:rsidRPr="003919E0">
        <w:rPr>
          <w:sz w:val="24"/>
          <w:szCs w:val="24"/>
        </w:rPr>
        <w:t>Th</w:t>
      </w:r>
      <w:r>
        <w:rPr>
          <w:sz w:val="24"/>
          <w:szCs w:val="24"/>
        </w:rPr>
        <w:t xml:space="preserve">is communication packet </w:t>
      </w:r>
      <w:r w:rsidRPr="003919E0">
        <w:rPr>
          <w:sz w:val="24"/>
          <w:szCs w:val="24"/>
        </w:rPr>
        <w:t xml:space="preserve">includes </w:t>
      </w:r>
      <w:r w:rsidR="00A3754C">
        <w:rPr>
          <w:sz w:val="24"/>
          <w:szCs w:val="24"/>
        </w:rPr>
        <w:t xml:space="preserve">sample </w:t>
      </w:r>
      <w:r w:rsidRPr="003919E0">
        <w:rPr>
          <w:sz w:val="24"/>
          <w:szCs w:val="24"/>
        </w:rPr>
        <w:t>customizable templates</w:t>
      </w:r>
      <w:r w:rsidR="00A3754C">
        <w:rPr>
          <w:sz w:val="24"/>
          <w:szCs w:val="24"/>
        </w:rPr>
        <w:t xml:space="preserve"> where you can add your logos and modify the content to meet your needs. It includes</w:t>
      </w:r>
      <w:r w:rsidRPr="003919E0">
        <w:rPr>
          <w:sz w:val="24"/>
          <w:szCs w:val="24"/>
        </w:rPr>
        <w:t xml:space="preserve"> </w:t>
      </w:r>
    </w:p>
    <w:p w14:paraId="1208C8D2" w14:textId="77777777" w:rsidR="007D419F" w:rsidRPr="003919E0" w:rsidRDefault="007D419F" w:rsidP="007D419F">
      <w:pPr>
        <w:pStyle w:val="ListParagraph"/>
        <w:numPr>
          <w:ilvl w:val="0"/>
          <w:numId w:val="2"/>
        </w:numPr>
        <w:rPr>
          <w:szCs w:val="24"/>
        </w:rPr>
      </w:pPr>
      <w:r>
        <w:rPr>
          <w:szCs w:val="24"/>
        </w:rPr>
        <w:t>Ne</w:t>
      </w:r>
      <w:r w:rsidRPr="003919E0">
        <w:rPr>
          <w:szCs w:val="24"/>
        </w:rPr>
        <w:t>wsletter/website snapshot</w:t>
      </w:r>
    </w:p>
    <w:p w14:paraId="760CCFDE" w14:textId="77777777" w:rsidR="007D419F" w:rsidRPr="003919E0" w:rsidRDefault="007D419F" w:rsidP="007D419F">
      <w:pPr>
        <w:pStyle w:val="ListParagraph"/>
        <w:numPr>
          <w:ilvl w:val="0"/>
          <w:numId w:val="2"/>
        </w:numPr>
        <w:rPr>
          <w:szCs w:val="24"/>
        </w:rPr>
      </w:pPr>
      <w:r w:rsidRPr="003919E0">
        <w:rPr>
          <w:szCs w:val="24"/>
        </w:rPr>
        <w:t xml:space="preserve">Presentation slides </w:t>
      </w:r>
    </w:p>
    <w:p w14:paraId="648F5E99" w14:textId="77777777" w:rsidR="007D419F" w:rsidRPr="003919E0" w:rsidRDefault="00A3754C" w:rsidP="007D419F">
      <w:pPr>
        <w:pStyle w:val="ListParagraph"/>
        <w:numPr>
          <w:ilvl w:val="0"/>
          <w:numId w:val="2"/>
        </w:numPr>
        <w:rPr>
          <w:szCs w:val="24"/>
        </w:rPr>
      </w:pPr>
      <w:r>
        <w:rPr>
          <w:szCs w:val="24"/>
        </w:rPr>
        <w:t>Sample tweets</w:t>
      </w:r>
      <w:r w:rsidR="007D419F" w:rsidRPr="003919E0">
        <w:rPr>
          <w:szCs w:val="24"/>
        </w:rPr>
        <w:t xml:space="preserve"> </w:t>
      </w:r>
    </w:p>
    <w:p w14:paraId="6B2D0399" w14:textId="77777777" w:rsidR="007D419F" w:rsidRPr="003919E0" w:rsidRDefault="007D419F" w:rsidP="007D419F">
      <w:pPr>
        <w:pStyle w:val="ListParagraph"/>
        <w:numPr>
          <w:ilvl w:val="0"/>
          <w:numId w:val="2"/>
        </w:numPr>
        <w:rPr>
          <w:szCs w:val="24"/>
        </w:rPr>
      </w:pPr>
      <w:r w:rsidRPr="003919E0">
        <w:rPr>
          <w:szCs w:val="24"/>
        </w:rPr>
        <w:t xml:space="preserve">Press </w:t>
      </w:r>
      <w:r w:rsidR="00A3754C">
        <w:rPr>
          <w:szCs w:val="24"/>
        </w:rPr>
        <w:t xml:space="preserve">outreach </w:t>
      </w:r>
    </w:p>
    <w:p w14:paraId="38EFF3A0" w14:textId="77777777" w:rsidR="007D419F" w:rsidRPr="003919E0" w:rsidRDefault="00A3754C" w:rsidP="007D419F">
      <w:pPr>
        <w:pStyle w:val="ListParagraph"/>
        <w:numPr>
          <w:ilvl w:val="0"/>
          <w:numId w:val="2"/>
        </w:numPr>
        <w:rPr>
          <w:szCs w:val="24"/>
        </w:rPr>
      </w:pPr>
      <w:r>
        <w:rPr>
          <w:szCs w:val="24"/>
        </w:rPr>
        <w:t>E</w:t>
      </w:r>
      <w:r w:rsidR="007D419F" w:rsidRPr="003919E0">
        <w:rPr>
          <w:szCs w:val="24"/>
        </w:rPr>
        <w:t>mail</w:t>
      </w:r>
      <w:r>
        <w:rPr>
          <w:szCs w:val="24"/>
        </w:rPr>
        <w:t xml:space="preserve"> outreach</w:t>
      </w:r>
    </w:p>
    <w:p w14:paraId="68622274" w14:textId="77777777" w:rsidR="007D419F" w:rsidRDefault="007D419F" w:rsidP="00D845AF">
      <w:pPr>
        <w:spacing w:line="240" w:lineRule="auto"/>
        <w:rPr>
          <w:b/>
          <w:sz w:val="24"/>
          <w:szCs w:val="24"/>
        </w:rPr>
      </w:pPr>
    </w:p>
    <w:p w14:paraId="17D0BA79" w14:textId="77777777" w:rsidR="00951E58" w:rsidRDefault="00D159C6" w:rsidP="00E12DBE">
      <w:pPr>
        <w:spacing w:line="240" w:lineRule="auto"/>
        <w:outlineLvl w:val="0"/>
        <w:rPr>
          <w:b/>
          <w:sz w:val="24"/>
          <w:szCs w:val="24"/>
        </w:rPr>
      </w:pPr>
      <w:r w:rsidRPr="00D845AF">
        <w:rPr>
          <w:b/>
          <w:sz w:val="24"/>
          <w:szCs w:val="24"/>
        </w:rPr>
        <w:t>Newsletter/Website Snapshot</w:t>
      </w:r>
      <w:bookmarkStart w:id="0" w:name="_Hlk487470143"/>
    </w:p>
    <w:p w14:paraId="3D8E70E0" w14:textId="5280F2C1" w:rsidR="00B43DF3" w:rsidRPr="009907D4" w:rsidRDefault="00951E58" w:rsidP="00951E58">
      <w:pPr>
        <w:spacing w:line="240" w:lineRule="auto"/>
        <w:rPr>
          <w:sz w:val="24"/>
          <w:szCs w:val="24"/>
        </w:rPr>
      </w:pPr>
      <w:r w:rsidRPr="009907D4">
        <w:rPr>
          <w:sz w:val="24"/>
          <w:szCs w:val="24"/>
        </w:rPr>
        <w:t xml:space="preserve">As schools move towards digital learning environments, it is necessary to </w:t>
      </w:r>
      <w:r w:rsidR="00021CD8">
        <w:rPr>
          <w:sz w:val="24"/>
          <w:szCs w:val="24"/>
        </w:rPr>
        <w:t>support</w:t>
      </w:r>
      <w:r w:rsidRPr="009907D4">
        <w:rPr>
          <w:sz w:val="24"/>
          <w:szCs w:val="24"/>
        </w:rPr>
        <w:t xml:space="preserve"> </w:t>
      </w:r>
      <w:r w:rsidR="00021CD8" w:rsidRPr="009907D4">
        <w:rPr>
          <w:sz w:val="24"/>
          <w:szCs w:val="24"/>
        </w:rPr>
        <w:t>educator preparation programs (EPP) via both institutions of higher education programs and non-tr</w:t>
      </w:r>
      <w:r w:rsidR="00021CD8">
        <w:rPr>
          <w:sz w:val="24"/>
          <w:szCs w:val="24"/>
        </w:rPr>
        <w:t>aditional preparation programs in the transition</w:t>
      </w:r>
      <w:r w:rsidR="00952469">
        <w:rPr>
          <w:sz w:val="24"/>
          <w:szCs w:val="24"/>
        </w:rPr>
        <w:t xml:space="preserve">. </w:t>
      </w:r>
      <w:r w:rsidRPr="009907D4">
        <w:rPr>
          <w:sz w:val="24"/>
          <w:szCs w:val="24"/>
        </w:rPr>
        <w:t>Teachers that are best prepared for digital learning environments are immersed with digital tools and resources during their own educational experiences and understand the value of digital tools and resources for student learning.</w:t>
      </w:r>
      <w:r>
        <w:rPr>
          <w:sz w:val="24"/>
          <w:szCs w:val="24"/>
        </w:rPr>
        <w:t xml:space="preserve"> </w:t>
      </w:r>
      <w:r w:rsidRPr="00FF5AA6">
        <w:rPr>
          <w:sz w:val="24"/>
          <w:szCs w:val="24"/>
        </w:rPr>
        <w:t>Find out more about learning in the digital age and the role of</w:t>
      </w:r>
      <w:r>
        <w:rPr>
          <w:sz w:val="24"/>
          <w:szCs w:val="24"/>
        </w:rPr>
        <w:t xml:space="preserve"> b</w:t>
      </w:r>
      <w:r w:rsidRPr="009907D4">
        <w:rPr>
          <w:sz w:val="24"/>
          <w:szCs w:val="24"/>
        </w:rPr>
        <w:t>oth faculty and preservice teachers that are part of EPP</w:t>
      </w:r>
      <w:r w:rsidR="00952469">
        <w:rPr>
          <w:sz w:val="24"/>
          <w:szCs w:val="24"/>
        </w:rPr>
        <w:t xml:space="preserve"> </w:t>
      </w:r>
      <w:r>
        <w:rPr>
          <w:sz w:val="24"/>
          <w:szCs w:val="24"/>
        </w:rPr>
        <w:t xml:space="preserve">by </w:t>
      </w:r>
      <w:r w:rsidRPr="00FF5AA6">
        <w:rPr>
          <w:sz w:val="24"/>
          <w:szCs w:val="24"/>
        </w:rPr>
        <w:t xml:space="preserve">accessing the </w:t>
      </w:r>
      <w:r w:rsidR="00E12DBE">
        <w:rPr>
          <w:sz w:val="24"/>
          <w:szCs w:val="24"/>
        </w:rPr>
        <w:t>Transforming Digital Learning</w:t>
      </w:r>
      <w:r>
        <w:rPr>
          <w:sz w:val="24"/>
          <w:szCs w:val="24"/>
        </w:rPr>
        <w:t xml:space="preserve"> Teacher Prep </w:t>
      </w:r>
      <w:r w:rsidRPr="00FF5AA6">
        <w:rPr>
          <w:sz w:val="24"/>
          <w:szCs w:val="24"/>
        </w:rPr>
        <w:t>toolkit</w:t>
      </w:r>
      <w:r>
        <w:rPr>
          <w:sz w:val="24"/>
          <w:szCs w:val="24"/>
        </w:rPr>
        <w:t xml:space="preserve">. </w:t>
      </w:r>
      <w:bookmarkStart w:id="1" w:name="_Hlk487470558"/>
      <w:r w:rsidRPr="002C4B08">
        <w:rPr>
          <w:sz w:val="24"/>
          <w:szCs w:val="24"/>
        </w:rPr>
        <w:t>Th</w:t>
      </w:r>
      <w:r>
        <w:rPr>
          <w:sz w:val="24"/>
          <w:szCs w:val="24"/>
        </w:rPr>
        <w:t xml:space="preserve">e toolkit </w:t>
      </w:r>
      <w:r w:rsidRPr="002C4B08">
        <w:rPr>
          <w:sz w:val="24"/>
          <w:szCs w:val="24"/>
        </w:rPr>
        <w:t xml:space="preserve">highlights some of the key areas of interest </w:t>
      </w:r>
      <w:bookmarkEnd w:id="1"/>
      <w:r w:rsidR="00B43DF3" w:rsidRPr="009907D4">
        <w:rPr>
          <w:sz w:val="24"/>
          <w:szCs w:val="24"/>
        </w:rPr>
        <w:t>for EPPs, including professional learning and best practices.</w:t>
      </w:r>
    </w:p>
    <w:p w14:paraId="1C8D0EB4" w14:textId="77777777" w:rsidR="00B43DF3" w:rsidRPr="00D845AF" w:rsidRDefault="00B43DF3">
      <w:pPr>
        <w:spacing w:line="240" w:lineRule="auto"/>
        <w:rPr>
          <w:sz w:val="24"/>
          <w:szCs w:val="24"/>
        </w:rPr>
      </w:pPr>
    </w:p>
    <w:bookmarkEnd w:id="0"/>
    <w:p w14:paraId="6A79D43F" w14:textId="77777777" w:rsidR="00A3754C" w:rsidRPr="00A3754C" w:rsidRDefault="00A3754C" w:rsidP="00E12DBE">
      <w:pPr>
        <w:outlineLvl w:val="0"/>
        <w:rPr>
          <w:b/>
          <w:sz w:val="24"/>
          <w:szCs w:val="24"/>
        </w:rPr>
      </w:pPr>
      <w:r w:rsidRPr="00A3754C">
        <w:rPr>
          <w:b/>
          <w:sz w:val="24"/>
          <w:szCs w:val="24"/>
        </w:rPr>
        <w:t>Presentation Slides</w:t>
      </w:r>
    </w:p>
    <w:p w14:paraId="7DBE69CF" w14:textId="32A68957" w:rsidR="00A3754C" w:rsidRDefault="000C3C05" w:rsidP="00D845AF">
      <w:pPr>
        <w:rPr>
          <w:sz w:val="24"/>
          <w:szCs w:val="24"/>
        </w:rPr>
      </w:pPr>
      <w:hyperlink r:id="rId6" w:history="1">
        <w:r w:rsidRPr="00E64EC5">
          <w:rPr>
            <w:rStyle w:val="Hyperlink"/>
            <w:sz w:val="24"/>
            <w:szCs w:val="24"/>
          </w:rPr>
          <w:t>http://www.setda.org/dlearning/wp-content/uploads/sites/15/2018/03/Teacher-Prep-Presentation.pptx</w:t>
        </w:r>
      </w:hyperlink>
    </w:p>
    <w:p w14:paraId="10873088" w14:textId="77777777" w:rsidR="000C3C05" w:rsidRDefault="000C3C05" w:rsidP="00D845AF">
      <w:pPr>
        <w:rPr>
          <w:sz w:val="24"/>
          <w:szCs w:val="24"/>
        </w:rPr>
      </w:pPr>
      <w:bookmarkStart w:id="2" w:name="_GoBack"/>
      <w:bookmarkEnd w:id="2"/>
    </w:p>
    <w:p w14:paraId="0CEE28FB" w14:textId="77777777" w:rsidR="00A3754C" w:rsidRPr="00A3754C" w:rsidRDefault="00A3754C" w:rsidP="00E12DBE">
      <w:pPr>
        <w:spacing w:line="240" w:lineRule="auto"/>
        <w:outlineLvl w:val="0"/>
        <w:rPr>
          <w:b/>
          <w:sz w:val="24"/>
          <w:szCs w:val="24"/>
        </w:rPr>
      </w:pPr>
      <w:r w:rsidRPr="00A3754C">
        <w:rPr>
          <w:b/>
          <w:sz w:val="24"/>
          <w:szCs w:val="24"/>
        </w:rPr>
        <w:t>Sample Tweets</w:t>
      </w:r>
    </w:p>
    <w:p w14:paraId="27A6E58C" w14:textId="77777777" w:rsidR="00D845AF" w:rsidRDefault="00D845AF" w:rsidP="009242AE">
      <w:pPr>
        <w:spacing w:line="240" w:lineRule="auto"/>
        <w:rPr>
          <w:sz w:val="24"/>
          <w:szCs w:val="24"/>
        </w:rPr>
      </w:pPr>
      <w:r>
        <w:rPr>
          <w:sz w:val="24"/>
          <w:szCs w:val="24"/>
        </w:rPr>
        <w:t xml:space="preserve">Learn more about the role of </w:t>
      </w:r>
      <w:r w:rsidR="00021CD8">
        <w:rPr>
          <w:sz w:val="24"/>
          <w:szCs w:val="24"/>
        </w:rPr>
        <w:t xml:space="preserve">educator preparation programs </w:t>
      </w:r>
      <w:r>
        <w:rPr>
          <w:sz w:val="24"/>
          <w:szCs w:val="24"/>
        </w:rPr>
        <w:t>in the digital age [website tiny url] #edtech</w:t>
      </w:r>
    </w:p>
    <w:p w14:paraId="48C106D2" w14:textId="77777777" w:rsidR="00D845AF" w:rsidRDefault="00D845AF" w:rsidP="009242AE">
      <w:pPr>
        <w:spacing w:line="240" w:lineRule="auto"/>
        <w:rPr>
          <w:sz w:val="24"/>
          <w:szCs w:val="24"/>
        </w:rPr>
      </w:pPr>
    </w:p>
    <w:p w14:paraId="302F93C3" w14:textId="332DE4B4" w:rsidR="00D845AF" w:rsidRDefault="00D845AF" w:rsidP="009242AE">
      <w:pPr>
        <w:spacing w:line="240" w:lineRule="auto"/>
        <w:rPr>
          <w:sz w:val="24"/>
          <w:szCs w:val="24"/>
        </w:rPr>
      </w:pPr>
      <w:r>
        <w:rPr>
          <w:sz w:val="24"/>
          <w:szCs w:val="24"/>
        </w:rPr>
        <w:t xml:space="preserve">Access the </w:t>
      </w:r>
      <w:r w:rsidR="00E12DBE">
        <w:rPr>
          <w:sz w:val="24"/>
          <w:szCs w:val="24"/>
        </w:rPr>
        <w:t>Transforming Digital Learning</w:t>
      </w:r>
      <w:r>
        <w:rPr>
          <w:sz w:val="24"/>
          <w:szCs w:val="24"/>
        </w:rPr>
        <w:t xml:space="preserve"> </w:t>
      </w:r>
      <w:r w:rsidR="00952469">
        <w:rPr>
          <w:sz w:val="24"/>
          <w:szCs w:val="24"/>
        </w:rPr>
        <w:t>Teacher Prep</w:t>
      </w:r>
      <w:r>
        <w:rPr>
          <w:sz w:val="24"/>
          <w:szCs w:val="24"/>
        </w:rPr>
        <w:t xml:space="preserve"> </w:t>
      </w:r>
      <w:r w:rsidR="000F6EC9">
        <w:rPr>
          <w:sz w:val="24"/>
          <w:szCs w:val="24"/>
        </w:rPr>
        <w:t>t</w:t>
      </w:r>
      <w:r>
        <w:rPr>
          <w:sz w:val="24"/>
          <w:szCs w:val="24"/>
        </w:rPr>
        <w:t>oolkit [website tiny url] #edtech</w:t>
      </w:r>
    </w:p>
    <w:p w14:paraId="2C4461C7" w14:textId="77777777" w:rsidR="00D845AF" w:rsidRDefault="00D845AF" w:rsidP="009242AE">
      <w:pPr>
        <w:tabs>
          <w:tab w:val="left" w:pos="2780"/>
        </w:tabs>
        <w:spacing w:line="240" w:lineRule="auto"/>
        <w:rPr>
          <w:sz w:val="24"/>
          <w:szCs w:val="24"/>
        </w:rPr>
      </w:pPr>
      <w:r w:rsidRPr="00D845AF">
        <w:rPr>
          <w:sz w:val="24"/>
          <w:szCs w:val="24"/>
        </w:rPr>
        <w:t>#[your organization]</w:t>
      </w:r>
      <w:r>
        <w:rPr>
          <w:sz w:val="24"/>
          <w:szCs w:val="24"/>
        </w:rPr>
        <w:tab/>
      </w:r>
    </w:p>
    <w:p w14:paraId="5667E323" w14:textId="77777777" w:rsidR="00D845AF" w:rsidRDefault="00D845AF" w:rsidP="009242AE">
      <w:pPr>
        <w:tabs>
          <w:tab w:val="left" w:pos="2780"/>
        </w:tabs>
        <w:spacing w:line="240" w:lineRule="auto"/>
        <w:rPr>
          <w:sz w:val="24"/>
          <w:szCs w:val="24"/>
        </w:rPr>
      </w:pPr>
    </w:p>
    <w:p w14:paraId="6A81995E" w14:textId="77777777" w:rsidR="00D845AF" w:rsidRDefault="009242AE" w:rsidP="009242AE">
      <w:pPr>
        <w:spacing w:line="240" w:lineRule="auto"/>
        <w:rPr>
          <w:sz w:val="24"/>
          <w:szCs w:val="24"/>
        </w:rPr>
      </w:pPr>
      <w:r>
        <w:rPr>
          <w:sz w:val="24"/>
          <w:szCs w:val="24"/>
        </w:rPr>
        <w:t>Learn how to b</w:t>
      </w:r>
      <w:r w:rsidRPr="009907D4">
        <w:rPr>
          <w:sz w:val="24"/>
          <w:szCs w:val="24"/>
        </w:rPr>
        <w:t>ridg</w:t>
      </w:r>
      <w:r>
        <w:rPr>
          <w:sz w:val="24"/>
          <w:szCs w:val="24"/>
        </w:rPr>
        <w:t>e</w:t>
      </w:r>
      <w:r w:rsidRPr="009907D4">
        <w:rPr>
          <w:sz w:val="24"/>
          <w:szCs w:val="24"/>
        </w:rPr>
        <w:t xml:space="preserve"> the gap between teacher preparation programs and school systems</w:t>
      </w:r>
      <w:r w:rsidR="00D845AF">
        <w:rPr>
          <w:sz w:val="24"/>
          <w:szCs w:val="24"/>
        </w:rPr>
        <w:t xml:space="preserve"> [website tiny url] #</w:t>
      </w:r>
      <w:r>
        <w:rPr>
          <w:sz w:val="24"/>
          <w:szCs w:val="24"/>
        </w:rPr>
        <w:t>digitalage</w:t>
      </w:r>
      <w:r w:rsidR="00D845AF">
        <w:rPr>
          <w:sz w:val="24"/>
          <w:szCs w:val="24"/>
        </w:rPr>
        <w:t xml:space="preserve"> </w:t>
      </w:r>
      <w:r w:rsidR="00D845AF" w:rsidRPr="00D845AF">
        <w:rPr>
          <w:sz w:val="24"/>
          <w:szCs w:val="24"/>
        </w:rPr>
        <w:t>#[your organization]</w:t>
      </w:r>
      <w:r w:rsidR="00D845AF">
        <w:rPr>
          <w:sz w:val="24"/>
          <w:szCs w:val="24"/>
        </w:rPr>
        <w:tab/>
      </w:r>
    </w:p>
    <w:p w14:paraId="08E59B52" w14:textId="77777777" w:rsidR="009242AE" w:rsidRDefault="009242AE" w:rsidP="009242AE">
      <w:pPr>
        <w:spacing w:line="240" w:lineRule="auto"/>
        <w:rPr>
          <w:sz w:val="24"/>
          <w:szCs w:val="24"/>
        </w:rPr>
      </w:pPr>
    </w:p>
    <w:p w14:paraId="6B84490A" w14:textId="77777777" w:rsidR="009242AE" w:rsidRDefault="009242AE" w:rsidP="00E12DBE">
      <w:pPr>
        <w:spacing w:line="240" w:lineRule="auto"/>
        <w:outlineLvl w:val="0"/>
        <w:rPr>
          <w:sz w:val="24"/>
          <w:szCs w:val="24"/>
        </w:rPr>
      </w:pPr>
      <w:r>
        <w:rPr>
          <w:sz w:val="24"/>
          <w:szCs w:val="24"/>
        </w:rPr>
        <w:t>Tips for EPP faculty in the digital age – Teacher Prep toolkit @OfficeofEdTech #edtech</w:t>
      </w:r>
    </w:p>
    <w:p w14:paraId="4CF303EF" w14:textId="77777777" w:rsidR="009242AE" w:rsidRDefault="009242AE" w:rsidP="009242AE">
      <w:pPr>
        <w:spacing w:line="240" w:lineRule="auto"/>
        <w:rPr>
          <w:sz w:val="24"/>
          <w:szCs w:val="24"/>
        </w:rPr>
      </w:pPr>
    </w:p>
    <w:p w14:paraId="21EAD90B" w14:textId="77777777" w:rsidR="00D845AF" w:rsidRDefault="00D159C6" w:rsidP="00E12DBE">
      <w:pPr>
        <w:outlineLvl w:val="0"/>
        <w:rPr>
          <w:b/>
          <w:sz w:val="24"/>
          <w:szCs w:val="24"/>
        </w:rPr>
      </w:pPr>
      <w:r w:rsidRPr="00D845AF">
        <w:rPr>
          <w:b/>
          <w:sz w:val="24"/>
          <w:szCs w:val="24"/>
        </w:rPr>
        <w:t>Press</w:t>
      </w:r>
    </w:p>
    <w:p w14:paraId="49954014" w14:textId="77777777" w:rsidR="0055493D" w:rsidRPr="00D845AF" w:rsidRDefault="0055493D" w:rsidP="00E12DBE">
      <w:pPr>
        <w:outlineLvl w:val="0"/>
        <w:rPr>
          <w:sz w:val="24"/>
          <w:szCs w:val="24"/>
        </w:rPr>
      </w:pPr>
      <w:r w:rsidRPr="00D845AF">
        <w:rPr>
          <w:sz w:val="24"/>
          <w:szCs w:val="24"/>
        </w:rPr>
        <w:t>Dear [Press]</w:t>
      </w:r>
    </w:p>
    <w:p w14:paraId="7DC82B3C" w14:textId="77777777" w:rsidR="00D845AF" w:rsidRDefault="00D845AF" w:rsidP="00D845AF">
      <w:pPr>
        <w:spacing w:line="240" w:lineRule="auto"/>
        <w:rPr>
          <w:sz w:val="24"/>
          <w:szCs w:val="24"/>
        </w:rPr>
      </w:pPr>
    </w:p>
    <w:p w14:paraId="032F9330" w14:textId="15EE0706" w:rsidR="0055493D" w:rsidRPr="00D845AF" w:rsidRDefault="0055493D" w:rsidP="00D845AF">
      <w:pPr>
        <w:spacing w:line="240" w:lineRule="auto"/>
        <w:rPr>
          <w:sz w:val="24"/>
          <w:szCs w:val="24"/>
        </w:rPr>
      </w:pPr>
      <w:r w:rsidRPr="00D845AF">
        <w:rPr>
          <w:sz w:val="24"/>
          <w:szCs w:val="24"/>
        </w:rPr>
        <w:t xml:space="preserve">We are pleased to share with you the </w:t>
      </w:r>
      <w:r w:rsidR="00E12DBE">
        <w:rPr>
          <w:sz w:val="24"/>
          <w:szCs w:val="24"/>
        </w:rPr>
        <w:t>Transforming Digital Learning</w:t>
      </w:r>
      <w:r w:rsidR="000F3234">
        <w:rPr>
          <w:sz w:val="24"/>
          <w:szCs w:val="24"/>
        </w:rPr>
        <w:t xml:space="preserve"> </w:t>
      </w:r>
      <w:r w:rsidR="009242AE">
        <w:rPr>
          <w:sz w:val="24"/>
          <w:szCs w:val="24"/>
        </w:rPr>
        <w:t>Teacher Prep</w:t>
      </w:r>
      <w:r w:rsidRPr="00D845AF">
        <w:rPr>
          <w:sz w:val="24"/>
          <w:szCs w:val="24"/>
        </w:rPr>
        <w:t xml:space="preserve"> </w:t>
      </w:r>
      <w:r w:rsidRPr="00D845AF">
        <w:rPr>
          <w:sz w:val="24"/>
          <w:szCs w:val="24"/>
        </w:rPr>
        <w:lastRenderedPageBreak/>
        <w:t xml:space="preserve">toolkit. </w:t>
      </w:r>
      <w:r w:rsidR="00F1092D" w:rsidRPr="009907D4">
        <w:rPr>
          <w:sz w:val="24"/>
          <w:szCs w:val="24"/>
        </w:rPr>
        <w:t>As schools move towards digital learning environments, it is necessary to ensure that preservice teachers gain the knowledge and skills required for teachers working in digital age classrooms.</w:t>
      </w:r>
      <w:r w:rsidR="00F1092D">
        <w:rPr>
          <w:sz w:val="24"/>
          <w:szCs w:val="24"/>
        </w:rPr>
        <w:t xml:space="preserve"> </w:t>
      </w:r>
      <w:r w:rsidR="00F1092D" w:rsidRPr="009907D4">
        <w:rPr>
          <w:sz w:val="24"/>
          <w:szCs w:val="24"/>
        </w:rPr>
        <w:t>Teachers that are best prepared for digital learning</w:t>
      </w:r>
      <w:r w:rsidR="009242AE">
        <w:rPr>
          <w:sz w:val="24"/>
          <w:szCs w:val="24"/>
        </w:rPr>
        <w:t xml:space="preserve"> </w:t>
      </w:r>
      <w:r w:rsidR="00F1092D" w:rsidRPr="009907D4">
        <w:rPr>
          <w:sz w:val="24"/>
          <w:szCs w:val="24"/>
        </w:rPr>
        <w:t>environments are immersed with digital tools and resources during their own educational experiences and understand the value of digital tools and resources for student learning.</w:t>
      </w:r>
      <w:r w:rsidR="00F1092D">
        <w:rPr>
          <w:sz w:val="24"/>
          <w:szCs w:val="24"/>
        </w:rPr>
        <w:t xml:space="preserve"> </w:t>
      </w:r>
      <w:r w:rsidR="00F1092D" w:rsidRPr="00FF5AA6">
        <w:rPr>
          <w:sz w:val="24"/>
          <w:szCs w:val="24"/>
        </w:rPr>
        <w:t>Find out more about learning in the digital age and the role of</w:t>
      </w:r>
      <w:r w:rsidR="00F1092D">
        <w:rPr>
          <w:sz w:val="24"/>
          <w:szCs w:val="24"/>
        </w:rPr>
        <w:t xml:space="preserve"> b</w:t>
      </w:r>
      <w:r w:rsidR="00F1092D" w:rsidRPr="009907D4">
        <w:rPr>
          <w:sz w:val="24"/>
          <w:szCs w:val="24"/>
        </w:rPr>
        <w:t>oth faculty and preservice teachers that are part of educator preparation programs (EPP) via both institutions of higher education programs and non-tr</w:t>
      </w:r>
      <w:r w:rsidR="00F1092D">
        <w:rPr>
          <w:sz w:val="24"/>
          <w:szCs w:val="24"/>
        </w:rPr>
        <w:t xml:space="preserve">aditional preparation programs by </w:t>
      </w:r>
      <w:r w:rsidR="00F1092D" w:rsidRPr="00FF5AA6">
        <w:rPr>
          <w:sz w:val="24"/>
          <w:szCs w:val="24"/>
        </w:rPr>
        <w:t xml:space="preserve">accessing the </w:t>
      </w:r>
      <w:r w:rsidR="00E12DBE">
        <w:rPr>
          <w:sz w:val="24"/>
          <w:szCs w:val="24"/>
        </w:rPr>
        <w:t>Transforming Digital Learning</w:t>
      </w:r>
      <w:r w:rsidR="00F1092D">
        <w:rPr>
          <w:sz w:val="24"/>
          <w:szCs w:val="24"/>
        </w:rPr>
        <w:t xml:space="preserve"> Teacher Prep </w:t>
      </w:r>
      <w:r w:rsidR="00F1092D" w:rsidRPr="00FF5AA6">
        <w:rPr>
          <w:sz w:val="24"/>
          <w:szCs w:val="24"/>
        </w:rPr>
        <w:t>toolkit</w:t>
      </w:r>
      <w:r w:rsidR="00F1092D">
        <w:rPr>
          <w:sz w:val="24"/>
          <w:szCs w:val="24"/>
        </w:rPr>
        <w:t xml:space="preserve">. </w:t>
      </w:r>
      <w:r w:rsidR="00F1092D" w:rsidRPr="002C4B08">
        <w:rPr>
          <w:sz w:val="24"/>
          <w:szCs w:val="24"/>
        </w:rPr>
        <w:t>Th</w:t>
      </w:r>
      <w:r w:rsidR="00F1092D">
        <w:rPr>
          <w:sz w:val="24"/>
          <w:szCs w:val="24"/>
        </w:rPr>
        <w:t xml:space="preserve">e toolkit </w:t>
      </w:r>
      <w:r w:rsidR="00F1092D" w:rsidRPr="002C4B08">
        <w:rPr>
          <w:sz w:val="24"/>
          <w:szCs w:val="24"/>
        </w:rPr>
        <w:t xml:space="preserve">highlights some of the key areas of interest </w:t>
      </w:r>
      <w:r w:rsidR="00F1092D" w:rsidRPr="009907D4">
        <w:rPr>
          <w:sz w:val="24"/>
          <w:szCs w:val="24"/>
        </w:rPr>
        <w:t>for EPPs, including professional learning and best practices.</w:t>
      </w:r>
      <w:bookmarkStart w:id="3" w:name="_Hlk487470871"/>
      <w:r w:rsidR="005E4C76">
        <w:rPr>
          <w:sz w:val="24"/>
          <w:szCs w:val="24"/>
        </w:rPr>
        <w:t xml:space="preserve"> </w:t>
      </w:r>
      <w:r w:rsidRPr="00D845AF">
        <w:rPr>
          <w:sz w:val="24"/>
          <w:szCs w:val="24"/>
        </w:rPr>
        <w:t xml:space="preserve">We encourage you to find out more about learning in the digital age by accessing the </w:t>
      </w:r>
      <w:r w:rsidR="005E4C76">
        <w:rPr>
          <w:sz w:val="24"/>
          <w:szCs w:val="24"/>
        </w:rPr>
        <w:t>Teacher Prep</w:t>
      </w:r>
      <w:r w:rsidRPr="00D845AF">
        <w:rPr>
          <w:sz w:val="24"/>
          <w:szCs w:val="24"/>
        </w:rPr>
        <w:t xml:space="preserve"> toolkit. </w:t>
      </w:r>
    </w:p>
    <w:bookmarkEnd w:id="3"/>
    <w:p w14:paraId="532E4B9D" w14:textId="77777777" w:rsidR="0055493D" w:rsidRPr="00C669D7" w:rsidRDefault="0055493D" w:rsidP="00D845AF">
      <w:pPr>
        <w:spacing w:line="240" w:lineRule="auto"/>
        <w:rPr>
          <w:i/>
          <w:sz w:val="24"/>
          <w:szCs w:val="24"/>
        </w:rPr>
      </w:pPr>
    </w:p>
    <w:p w14:paraId="3217A233" w14:textId="77777777" w:rsidR="00C669D7" w:rsidRPr="00C669D7" w:rsidRDefault="00C669D7" w:rsidP="00C669D7">
      <w:pPr>
        <w:spacing w:line="240" w:lineRule="auto"/>
        <w:rPr>
          <w:i/>
          <w:sz w:val="24"/>
          <w:szCs w:val="24"/>
        </w:rPr>
      </w:pPr>
      <w:r w:rsidRPr="00C669D7">
        <w:rPr>
          <w:i/>
          <w:sz w:val="24"/>
          <w:szCs w:val="24"/>
        </w:rPr>
        <w:t>“Pr</w:t>
      </w:r>
      <w:r w:rsidRPr="00C669D7">
        <w:rPr>
          <w:i/>
          <w:sz w:val="24"/>
          <w:szCs w:val="24"/>
          <w:highlight w:val="white"/>
        </w:rPr>
        <w:t>oviders ensure that candidates model and apply technology standards as they design, implement and assess learning experiences to engage students and improve learning; and enrich professional practice.”</w:t>
      </w:r>
      <w:r w:rsidRPr="00C669D7">
        <w:rPr>
          <w:i/>
          <w:sz w:val="24"/>
          <w:szCs w:val="24"/>
        </w:rPr>
        <w:t xml:space="preserve"> - Council for Accreditation of Educator Preparation</w:t>
      </w:r>
    </w:p>
    <w:p w14:paraId="4FB6590A" w14:textId="77777777" w:rsidR="00C669D7" w:rsidRDefault="00C669D7" w:rsidP="00D845AF">
      <w:pPr>
        <w:spacing w:line="240" w:lineRule="auto"/>
        <w:rPr>
          <w:sz w:val="24"/>
          <w:szCs w:val="24"/>
        </w:rPr>
      </w:pPr>
    </w:p>
    <w:p w14:paraId="2182BEA9" w14:textId="77777777" w:rsidR="0055493D" w:rsidRPr="00D845AF" w:rsidRDefault="0055493D" w:rsidP="00D845AF">
      <w:pPr>
        <w:spacing w:line="240" w:lineRule="auto"/>
        <w:rPr>
          <w:sz w:val="24"/>
          <w:szCs w:val="24"/>
        </w:rPr>
      </w:pPr>
      <w:r w:rsidRPr="00D845AF">
        <w:rPr>
          <w:sz w:val="24"/>
          <w:szCs w:val="24"/>
        </w:rPr>
        <w:t>Thank you,</w:t>
      </w:r>
    </w:p>
    <w:p w14:paraId="2FD90DB2" w14:textId="77777777" w:rsidR="0055493D" w:rsidRPr="00D845AF" w:rsidRDefault="0055493D" w:rsidP="00D845AF">
      <w:pPr>
        <w:spacing w:line="240" w:lineRule="auto"/>
        <w:rPr>
          <w:sz w:val="24"/>
          <w:szCs w:val="24"/>
        </w:rPr>
      </w:pPr>
    </w:p>
    <w:p w14:paraId="34EF3743" w14:textId="77777777" w:rsidR="005E4C76" w:rsidRPr="00D845AF" w:rsidRDefault="005E4C76" w:rsidP="005E4C76">
      <w:pPr>
        <w:spacing w:line="240" w:lineRule="auto"/>
        <w:rPr>
          <w:sz w:val="24"/>
          <w:szCs w:val="24"/>
        </w:rPr>
      </w:pPr>
      <w:r w:rsidRPr="00D845AF">
        <w:rPr>
          <w:sz w:val="24"/>
          <w:szCs w:val="24"/>
        </w:rPr>
        <w:t>[</w:t>
      </w:r>
      <w:r>
        <w:rPr>
          <w:sz w:val="24"/>
          <w:szCs w:val="24"/>
        </w:rPr>
        <w:t>Teacher Prep/Faculty Organization/</w:t>
      </w:r>
      <w:r w:rsidRPr="00D845AF">
        <w:rPr>
          <w:sz w:val="24"/>
          <w:szCs w:val="24"/>
        </w:rPr>
        <w:t>Association]</w:t>
      </w:r>
    </w:p>
    <w:p w14:paraId="5827D7C3" w14:textId="77777777" w:rsidR="005E4C76" w:rsidRDefault="005E4C76" w:rsidP="00D845AF">
      <w:pPr>
        <w:spacing w:line="240" w:lineRule="auto"/>
        <w:rPr>
          <w:sz w:val="24"/>
          <w:szCs w:val="24"/>
        </w:rPr>
      </w:pPr>
    </w:p>
    <w:p w14:paraId="0B8D2631" w14:textId="77777777" w:rsidR="00D845AF" w:rsidRPr="00D845AF" w:rsidRDefault="00D845AF" w:rsidP="00E12DBE">
      <w:pPr>
        <w:outlineLvl w:val="0"/>
        <w:rPr>
          <w:b/>
          <w:sz w:val="24"/>
          <w:szCs w:val="24"/>
        </w:rPr>
      </w:pPr>
      <w:r w:rsidRPr="00D845AF">
        <w:rPr>
          <w:b/>
          <w:sz w:val="24"/>
          <w:szCs w:val="24"/>
        </w:rPr>
        <w:t>Email</w:t>
      </w:r>
    </w:p>
    <w:p w14:paraId="40FECAD1" w14:textId="77777777" w:rsidR="00D159C6" w:rsidRDefault="00D159C6" w:rsidP="00E12DBE">
      <w:pPr>
        <w:outlineLvl w:val="0"/>
        <w:rPr>
          <w:sz w:val="24"/>
          <w:szCs w:val="24"/>
        </w:rPr>
      </w:pPr>
      <w:r w:rsidRPr="00D845AF">
        <w:rPr>
          <w:sz w:val="24"/>
          <w:szCs w:val="24"/>
        </w:rPr>
        <w:t>Dear [</w:t>
      </w:r>
      <w:r w:rsidR="005E4C76">
        <w:rPr>
          <w:sz w:val="24"/>
          <w:szCs w:val="24"/>
        </w:rPr>
        <w:t>Preservice teacher/faculty</w:t>
      </w:r>
      <w:r w:rsidRPr="00D845AF">
        <w:rPr>
          <w:sz w:val="24"/>
          <w:szCs w:val="24"/>
        </w:rPr>
        <w:t>]</w:t>
      </w:r>
    </w:p>
    <w:p w14:paraId="09B7836E" w14:textId="77777777" w:rsidR="009242AE" w:rsidRPr="00D845AF" w:rsidRDefault="009242AE" w:rsidP="00D845AF">
      <w:pPr>
        <w:rPr>
          <w:sz w:val="24"/>
          <w:szCs w:val="24"/>
        </w:rPr>
      </w:pPr>
    </w:p>
    <w:p w14:paraId="6039BBB8" w14:textId="2F6F3791" w:rsidR="0055493D" w:rsidRPr="00D845AF" w:rsidRDefault="00D159C6" w:rsidP="00D845AF">
      <w:pPr>
        <w:spacing w:line="240" w:lineRule="auto"/>
        <w:rPr>
          <w:sz w:val="24"/>
          <w:szCs w:val="24"/>
        </w:rPr>
      </w:pPr>
      <w:r w:rsidRPr="00D845AF">
        <w:rPr>
          <w:sz w:val="24"/>
          <w:szCs w:val="24"/>
        </w:rPr>
        <w:t xml:space="preserve">We are pleased to share with you the </w:t>
      </w:r>
      <w:r w:rsidR="00E12DBE">
        <w:rPr>
          <w:sz w:val="24"/>
          <w:szCs w:val="24"/>
        </w:rPr>
        <w:t>Transforming Digital Learning</w:t>
      </w:r>
      <w:r w:rsidR="000F3234">
        <w:rPr>
          <w:sz w:val="24"/>
          <w:szCs w:val="24"/>
        </w:rPr>
        <w:t xml:space="preserve"> </w:t>
      </w:r>
      <w:r w:rsidR="005E4C76">
        <w:rPr>
          <w:sz w:val="24"/>
          <w:szCs w:val="24"/>
        </w:rPr>
        <w:t xml:space="preserve">Teacher Prep </w:t>
      </w:r>
      <w:r w:rsidRPr="00D845AF">
        <w:rPr>
          <w:sz w:val="24"/>
          <w:szCs w:val="24"/>
        </w:rPr>
        <w:t xml:space="preserve">toolkit. </w:t>
      </w:r>
      <w:r w:rsidR="005E4C76" w:rsidRPr="009907D4">
        <w:rPr>
          <w:sz w:val="24"/>
          <w:szCs w:val="24"/>
        </w:rPr>
        <w:t>As schools move towards digital learning environments, it is necessary to ensure that preservice teachers gain the knowledge and skills required for teachers working in digital age classrooms.</w:t>
      </w:r>
      <w:r w:rsidR="005E4C76">
        <w:rPr>
          <w:sz w:val="24"/>
          <w:szCs w:val="24"/>
        </w:rPr>
        <w:t xml:space="preserve"> </w:t>
      </w:r>
      <w:r w:rsidR="005E4C76" w:rsidRPr="009907D4">
        <w:rPr>
          <w:sz w:val="24"/>
          <w:szCs w:val="24"/>
        </w:rPr>
        <w:t>Teachers that are best prepared for digital learning environments are immersed with digital tools and resources during their own educational experiences and understand the value of digital tools and resources for student learning.</w:t>
      </w:r>
      <w:r w:rsidR="005E4C76">
        <w:rPr>
          <w:sz w:val="24"/>
          <w:szCs w:val="24"/>
        </w:rPr>
        <w:t xml:space="preserve"> </w:t>
      </w:r>
      <w:r w:rsidR="005E4C76" w:rsidRPr="00FF5AA6">
        <w:rPr>
          <w:sz w:val="24"/>
          <w:szCs w:val="24"/>
        </w:rPr>
        <w:t>Find out more about learning in the digital age and the role of</w:t>
      </w:r>
      <w:r w:rsidR="005E4C76">
        <w:rPr>
          <w:sz w:val="24"/>
          <w:szCs w:val="24"/>
        </w:rPr>
        <w:t xml:space="preserve"> b</w:t>
      </w:r>
      <w:r w:rsidR="005E4C76" w:rsidRPr="009907D4">
        <w:rPr>
          <w:sz w:val="24"/>
          <w:szCs w:val="24"/>
        </w:rPr>
        <w:t>oth faculty and preservice teachers that are part of educator preparation programs (EPP) via both institutions of higher education programs and non-tr</w:t>
      </w:r>
      <w:r w:rsidR="005E4C76">
        <w:rPr>
          <w:sz w:val="24"/>
          <w:szCs w:val="24"/>
        </w:rPr>
        <w:t xml:space="preserve">aditional preparation programs by </w:t>
      </w:r>
      <w:r w:rsidR="005E4C76" w:rsidRPr="00FF5AA6">
        <w:rPr>
          <w:sz w:val="24"/>
          <w:szCs w:val="24"/>
        </w:rPr>
        <w:t xml:space="preserve">accessing the </w:t>
      </w:r>
      <w:r w:rsidR="00E12DBE">
        <w:rPr>
          <w:sz w:val="24"/>
          <w:szCs w:val="24"/>
        </w:rPr>
        <w:t>Transforming Digital Learning</w:t>
      </w:r>
      <w:r w:rsidR="005E4C76">
        <w:rPr>
          <w:sz w:val="24"/>
          <w:szCs w:val="24"/>
        </w:rPr>
        <w:t xml:space="preserve"> Teacher Prep </w:t>
      </w:r>
      <w:r w:rsidR="005E4C76" w:rsidRPr="00FF5AA6">
        <w:rPr>
          <w:sz w:val="24"/>
          <w:szCs w:val="24"/>
        </w:rPr>
        <w:t>toolkit</w:t>
      </w:r>
      <w:r w:rsidR="005E4C76">
        <w:rPr>
          <w:sz w:val="24"/>
          <w:szCs w:val="24"/>
        </w:rPr>
        <w:t xml:space="preserve">. </w:t>
      </w:r>
      <w:r w:rsidR="0055493D" w:rsidRPr="00D845AF">
        <w:rPr>
          <w:sz w:val="24"/>
          <w:szCs w:val="24"/>
        </w:rPr>
        <w:t xml:space="preserve">As you explore more about </w:t>
      </w:r>
      <w:r w:rsidR="00EE4D8F" w:rsidRPr="00D845AF">
        <w:rPr>
          <w:sz w:val="24"/>
          <w:szCs w:val="24"/>
        </w:rPr>
        <w:t>professional learning</w:t>
      </w:r>
      <w:r w:rsidR="005E4C76">
        <w:rPr>
          <w:sz w:val="24"/>
          <w:szCs w:val="24"/>
        </w:rPr>
        <w:t xml:space="preserve"> and best practices</w:t>
      </w:r>
      <w:r w:rsidR="0055493D" w:rsidRPr="00D845AF">
        <w:rPr>
          <w:sz w:val="24"/>
          <w:szCs w:val="24"/>
        </w:rPr>
        <w:t>--</w:t>
      </w:r>
      <w:r w:rsidR="00EE4D8F" w:rsidRPr="00D845AF">
        <w:rPr>
          <w:sz w:val="24"/>
          <w:szCs w:val="24"/>
        </w:rPr>
        <w:t xml:space="preserve">key areas of interest for </w:t>
      </w:r>
      <w:r w:rsidR="005E4C76">
        <w:rPr>
          <w:sz w:val="24"/>
          <w:szCs w:val="24"/>
        </w:rPr>
        <w:t>faculty and preservice teachers</w:t>
      </w:r>
      <w:r w:rsidR="0055493D" w:rsidRPr="00D845AF">
        <w:rPr>
          <w:sz w:val="24"/>
          <w:szCs w:val="24"/>
        </w:rPr>
        <w:t xml:space="preserve">--you will find information, tips and resources in each of these key areas. </w:t>
      </w:r>
    </w:p>
    <w:p w14:paraId="21E37ADB" w14:textId="77777777" w:rsidR="0055493D" w:rsidRPr="00D845AF" w:rsidRDefault="0055493D" w:rsidP="00D845AF">
      <w:pPr>
        <w:spacing w:line="240" w:lineRule="auto"/>
        <w:rPr>
          <w:sz w:val="24"/>
          <w:szCs w:val="24"/>
        </w:rPr>
      </w:pPr>
    </w:p>
    <w:p w14:paraId="2EECE473" w14:textId="77C158B9" w:rsidR="0055493D" w:rsidRPr="00D845AF" w:rsidRDefault="0055493D" w:rsidP="00D845AF">
      <w:pPr>
        <w:spacing w:line="240" w:lineRule="auto"/>
        <w:rPr>
          <w:sz w:val="24"/>
          <w:szCs w:val="24"/>
        </w:rPr>
      </w:pPr>
      <w:r w:rsidRPr="00D845AF">
        <w:rPr>
          <w:sz w:val="24"/>
          <w:szCs w:val="24"/>
        </w:rPr>
        <w:t xml:space="preserve">We encourage you to share this valuable resource with your colleagues. You can learn more about </w:t>
      </w:r>
      <w:r w:rsidR="00E12DBE">
        <w:rPr>
          <w:sz w:val="24"/>
          <w:szCs w:val="24"/>
        </w:rPr>
        <w:t>Transforming Digital Learning</w:t>
      </w:r>
      <w:r w:rsidRPr="00D845AF">
        <w:rPr>
          <w:sz w:val="24"/>
          <w:szCs w:val="24"/>
        </w:rPr>
        <w:t xml:space="preserve"> on the website.</w:t>
      </w:r>
    </w:p>
    <w:p w14:paraId="5104CECB" w14:textId="77777777" w:rsidR="0055493D" w:rsidRPr="00D845AF" w:rsidRDefault="0055493D" w:rsidP="00D845AF">
      <w:pPr>
        <w:spacing w:line="240" w:lineRule="auto"/>
        <w:rPr>
          <w:sz w:val="24"/>
          <w:szCs w:val="24"/>
        </w:rPr>
      </w:pPr>
    </w:p>
    <w:p w14:paraId="407E125F" w14:textId="77777777" w:rsidR="0055493D" w:rsidRPr="00D845AF" w:rsidRDefault="0055493D" w:rsidP="00D845AF">
      <w:pPr>
        <w:spacing w:line="240" w:lineRule="auto"/>
        <w:rPr>
          <w:sz w:val="24"/>
          <w:szCs w:val="24"/>
        </w:rPr>
      </w:pPr>
      <w:r w:rsidRPr="00D845AF">
        <w:rPr>
          <w:sz w:val="24"/>
          <w:szCs w:val="24"/>
        </w:rPr>
        <w:t>Sincerely,</w:t>
      </w:r>
    </w:p>
    <w:p w14:paraId="3F938B12" w14:textId="77777777" w:rsidR="0055493D" w:rsidRPr="00D845AF" w:rsidRDefault="0055493D" w:rsidP="00D845AF">
      <w:pPr>
        <w:spacing w:line="240" w:lineRule="auto"/>
        <w:rPr>
          <w:sz w:val="24"/>
          <w:szCs w:val="24"/>
        </w:rPr>
      </w:pPr>
    </w:p>
    <w:p w14:paraId="1A4B1319" w14:textId="77777777" w:rsidR="00EE4D8F" w:rsidRPr="00D845AF" w:rsidRDefault="0055493D" w:rsidP="005E4C76">
      <w:pPr>
        <w:spacing w:line="240" w:lineRule="auto"/>
        <w:rPr>
          <w:sz w:val="24"/>
          <w:szCs w:val="24"/>
        </w:rPr>
      </w:pPr>
      <w:r w:rsidRPr="00D845AF">
        <w:rPr>
          <w:sz w:val="24"/>
          <w:szCs w:val="24"/>
        </w:rPr>
        <w:t>[</w:t>
      </w:r>
      <w:r w:rsidR="005E4C76">
        <w:rPr>
          <w:sz w:val="24"/>
          <w:szCs w:val="24"/>
        </w:rPr>
        <w:t>Teacher Prep/Faculty Organization/</w:t>
      </w:r>
      <w:r w:rsidRPr="00D845AF">
        <w:rPr>
          <w:sz w:val="24"/>
          <w:szCs w:val="24"/>
        </w:rPr>
        <w:t>Association]</w:t>
      </w:r>
    </w:p>
    <w:sectPr w:rsidR="00EE4D8F" w:rsidRPr="00D8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23E03"/>
    <w:multiLevelType w:val="hybridMultilevel"/>
    <w:tmpl w:val="5D2498E0"/>
    <w:lvl w:ilvl="0" w:tplc="C636ADB4">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021CD8"/>
    <w:rsid w:val="00096C0F"/>
    <w:rsid w:val="000C3C05"/>
    <w:rsid w:val="000F3234"/>
    <w:rsid w:val="000F6EC9"/>
    <w:rsid w:val="004357B5"/>
    <w:rsid w:val="0055493D"/>
    <w:rsid w:val="005E4C76"/>
    <w:rsid w:val="00784D0F"/>
    <w:rsid w:val="007D419F"/>
    <w:rsid w:val="00886346"/>
    <w:rsid w:val="009242AE"/>
    <w:rsid w:val="00951E58"/>
    <w:rsid w:val="00952469"/>
    <w:rsid w:val="00A3754C"/>
    <w:rsid w:val="00B43DF3"/>
    <w:rsid w:val="00C669D7"/>
    <w:rsid w:val="00D159C6"/>
    <w:rsid w:val="00D845AF"/>
    <w:rsid w:val="00E12DBE"/>
    <w:rsid w:val="00E452AB"/>
    <w:rsid w:val="00EE4D8F"/>
    <w:rsid w:val="00F1092D"/>
    <w:rsid w:val="00F6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4A0"/>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E12DBE"/>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12DBE"/>
    <w:rPr>
      <w:rFonts w:ascii="Times New Roman" w:hAnsi="Times New Roman" w:cs="Times New Roman"/>
      <w:color w:val="000000"/>
      <w:sz w:val="24"/>
      <w:szCs w:val="24"/>
    </w:rPr>
  </w:style>
  <w:style w:type="character" w:styleId="Hyperlink">
    <w:name w:val="Hyperlink"/>
    <w:basedOn w:val="DefaultParagraphFont"/>
    <w:uiPriority w:val="99"/>
    <w:unhideWhenUsed/>
    <w:rsid w:val="000C3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Teacher-Prep-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664</Words>
  <Characters>3786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10</cp:revision>
  <dcterms:created xsi:type="dcterms:W3CDTF">2017-07-10T22:52:00Z</dcterms:created>
  <dcterms:modified xsi:type="dcterms:W3CDTF">2018-03-13T16:55:00Z</dcterms:modified>
</cp:coreProperties>
</file>